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24DD" w14:textId="77777777" w:rsidR="00D6458A" w:rsidRDefault="00D6458A" w:rsidP="00EC2EA0">
      <w:pPr>
        <w:pStyle w:val="affc"/>
      </w:pPr>
      <w:r>
        <w:rPr>
          <w:rFonts w:hint="eastAsia"/>
        </w:rPr>
        <w:t>附件一</w:t>
      </w:r>
      <w:r>
        <w:rPr>
          <w:rFonts w:hint="eastAsia"/>
        </w:rPr>
        <w:t xml:space="preserve"> </w:t>
      </w:r>
      <w:r>
        <w:rPr>
          <w:rFonts w:hint="eastAsia"/>
        </w:rPr>
        <w:t>技术</w:t>
      </w:r>
      <w:r>
        <w:t>需求</w:t>
      </w:r>
    </w:p>
    <w:p w14:paraId="0FFCF0B4" w14:textId="77777777" w:rsidR="00D6458A" w:rsidRPr="007C753E" w:rsidRDefault="00D6458A" w:rsidP="00D6458A">
      <w:pPr>
        <w:pStyle w:val="a1"/>
        <w:rPr>
          <w:rFonts w:ascii="Tahoma" w:hAnsi="Tahoma"/>
          <w:sz w:val="24"/>
          <w:szCs w:val="24"/>
        </w:rPr>
      </w:pPr>
    </w:p>
    <w:p w14:paraId="75AAE8A1" w14:textId="3A835B3A" w:rsidR="00D6458A" w:rsidRPr="005B3E8C" w:rsidRDefault="004D383E" w:rsidP="00D6458A">
      <w:pPr>
        <w:jc w:val="center"/>
        <w:rPr>
          <w:b/>
          <w:sz w:val="32"/>
          <w:szCs w:val="32"/>
        </w:rPr>
      </w:pPr>
      <w:bookmarkStart w:id="0" w:name="_Toc383790176"/>
      <w:bookmarkStart w:id="1" w:name="_Toc384393851"/>
      <w:bookmarkStart w:id="2" w:name="_Toc264894426"/>
      <w:bookmarkStart w:id="3" w:name="_Toc264896953"/>
      <w:bookmarkStart w:id="4" w:name="_Toc301945340"/>
      <w:bookmarkStart w:id="5" w:name="_Toc326850894"/>
      <w:bookmarkStart w:id="6" w:name="_Toc326850963"/>
      <w:bookmarkStart w:id="7" w:name="_Toc173731424"/>
      <w:bookmarkStart w:id="8" w:name="_Toc173669427"/>
      <w:bookmarkStart w:id="9" w:name="_Toc173669589"/>
      <w:bookmarkStart w:id="10" w:name="_Toc173669641"/>
      <w:bookmarkStart w:id="11" w:name="_Toc174681439"/>
      <w:bookmarkStart w:id="12" w:name="_Toc203914526"/>
      <w:bookmarkStart w:id="13" w:name="_Toc203914623"/>
      <w:bookmarkStart w:id="14" w:name="_Toc204060616"/>
      <w:bookmarkStart w:id="15" w:name="_Toc264894425"/>
      <w:bookmarkStart w:id="16" w:name="_Toc264896952"/>
      <w:bookmarkStart w:id="17" w:name="_Toc268853776"/>
      <w:bookmarkStart w:id="18" w:name="_Toc326848473"/>
      <w:r w:rsidRPr="004D383E">
        <w:rPr>
          <w:rFonts w:hint="eastAsia"/>
          <w:b/>
          <w:sz w:val="32"/>
          <w:szCs w:val="32"/>
        </w:rPr>
        <w:t>学生公寓管理</w:t>
      </w:r>
      <w:r w:rsidR="00D6458A" w:rsidRPr="005B3E8C">
        <w:rPr>
          <w:b/>
          <w:sz w:val="32"/>
          <w:szCs w:val="32"/>
        </w:rPr>
        <w:t>系统技术需求</w:t>
      </w:r>
    </w:p>
    <w:p w14:paraId="38AB4E04" w14:textId="77777777" w:rsidR="00D6458A" w:rsidRPr="004D67E0" w:rsidRDefault="00D6458A" w:rsidP="00D6458A">
      <w:pPr>
        <w:pStyle w:val="11"/>
        <w:keepLines/>
        <w:spacing w:before="120" w:after="120" w:line="360" w:lineRule="auto"/>
        <w:ind w:left="425" w:hanging="425"/>
        <w:jc w:val="both"/>
      </w:pPr>
      <w:bookmarkStart w:id="19" w:name="_Toc383790177"/>
      <w:bookmarkStart w:id="20" w:name="_Toc384393852"/>
      <w:bookmarkEnd w:id="0"/>
      <w:bookmarkEnd w:id="1"/>
      <w:r>
        <w:rPr>
          <w:rFonts w:hint="eastAsia"/>
        </w:rPr>
        <w:t>建设</w:t>
      </w:r>
      <w:r w:rsidRPr="004D67E0">
        <w:rPr>
          <w:rFonts w:hint="eastAsia"/>
        </w:rPr>
        <w:t>目标</w:t>
      </w:r>
      <w:bookmarkEnd w:id="19"/>
      <w:bookmarkEnd w:id="20"/>
    </w:p>
    <w:p w14:paraId="235AF18D" w14:textId="77777777" w:rsidR="00DA59F6" w:rsidRPr="00DA59F6" w:rsidRDefault="00DA59F6" w:rsidP="00DA59F6">
      <w:pPr>
        <w:spacing w:line="360" w:lineRule="auto"/>
        <w:ind w:left="108" w:firstLine="480"/>
        <w:rPr>
          <w:rFonts w:ascii="宋体" w:hAnsi="宋体"/>
          <w:color w:val="000000"/>
          <w:sz w:val="24"/>
        </w:rPr>
      </w:pPr>
      <w:r w:rsidRPr="00DA59F6">
        <w:rPr>
          <w:rFonts w:ascii="宋体" w:hAnsi="宋体" w:hint="eastAsia"/>
          <w:color w:val="000000"/>
          <w:sz w:val="24"/>
        </w:rPr>
        <w:t>学生宿舍和公寓是学生日常生活与学习的重要场所，学生住宿管理事关学生人身安全和财产安全，关系到学校正常的教学、生活秩序。</w:t>
      </w:r>
    </w:p>
    <w:p w14:paraId="17DB0BA5" w14:textId="0006E6B8" w:rsidR="00D6458A" w:rsidRPr="00ED0DE8" w:rsidRDefault="00DA59F6" w:rsidP="00DA59F6">
      <w:pPr>
        <w:spacing w:line="360" w:lineRule="auto"/>
        <w:ind w:left="108" w:firstLine="480"/>
        <w:rPr>
          <w:rFonts w:ascii="宋体" w:hAnsi="宋体"/>
          <w:color w:val="000000"/>
          <w:sz w:val="24"/>
        </w:rPr>
      </w:pPr>
      <w:r w:rsidRPr="00DA59F6">
        <w:rPr>
          <w:rFonts w:ascii="宋体" w:hAnsi="宋体" w:hint="eastAsia"/>
          <w:color w:val="000000"/>
          <w:sz w:val="24"/>
        </w:rPr>
        <w:t>针对这些情况，公寓管理系统应提供全方面的宿舍管理功能。通过公寓基础信息管理，显示显示公寓的类型，收费金额标准信息等内容；通过用于学生入住管理，实现登记、查询学生入住的信息，主要是处理新生入学后日常的学生入住登记事务，有效管理需要走读的学生可以提出走读申请，管理人员能够按学年、系、专业、班级、姓名、学号查询学生走读信息等，实现高校宿舍管理的数据信息化、流</w:t>
      </w:r>
      <w:r>
        <w:rPr>
          <w:rFonts w:ascii="宋体" w:hAnsi="宋体" w:hint="eastAsia"/>
          <w:color w:val="000000"/>
          <w:sz w:val="24"/>
        </w:rPr>
        <w:t>程信息化、决策信息化，最终达到数据共享、管理自动化、管理智能化</w:t>
      </w:r>
      <w:r w:rsidR="00D6458A" w:rsidRPr="00ED0DE8">
        <w:rPr>
          <w:rFonts w:ascii="宋体" w:hAnsi="宋体"/>
          <w:color w:val="000000"/>
          <w:sz w:val="24"/>
        </w:rPr>
        <w:t>。</w:t>
      </w:r>
    </w:p>
    <w:p w14:paraId="495A70C3" w14:textId="77777777" w:rsidR="00D6458A" w:rsidRPr="004D67E0" w:rsidRDefault="00D6458A" w:rsidP="00D6458A">
      <w:pPr>
        <w:pStyle w:val="11"/>
        <w:keepLines/>
        <w:spacing w:before="120" w:after="120" w:line="360" w:lineRule="auto"/>
        <w:ind w:left="425" w:hanging="425"/>
        <w:jc w:val="both"/>
      </w:pPr>
      <w:bookmarkStart w:id="21" w:name="_Toc383790178"/>
      <w:bookmarkStart w:id="22" w:name="_Toc384393853"/>
      <w:r>
        <w:rPr>
          <w:rFonts w:hint="eastAsia"/>
        </w:rPr>
        <w:t>总体</w:t>
      </w:r>
      <w:r w:rsidRPr="004D67E0">
        <w:rPr>
          <w:rFonts w:hint="eastAsia"/>
        </w:rPr>
        <w:t>技术要求</w:t>
      </w:r>
      <w:bookmarkEnd w:id="21"/>
      <w:bookmarkEnd w:id="22"/>
    </w:p>
    <w:p w14:paraId="2DA4CF0B" w14:textId="7B24C26F"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1、明确系统架构，</w:t>
      </w:r>
      <w:r w:rsidRPr="00ED0DE8">
        <w:rPr>
          <w:rFonts w:ascii="宋体" w:hAnsi="宋体"/>
          <w:color w:val="000000"/>
          <w:sz w:val="24"/>
        </w:rPr>
        <w:t>具有良好的开放性、扩展性、安全性</w:t>
      </w:r>
      <w:r w:rsidRPr="00ED0DE8">
        <w:rPr>
          <w:rFonts w:ascii="宋体" w:hAnsi="宋体" w:hint="eastAsia"/>
          <w:color w:val="000000"/>
          <w:sz w:val="24"/>
        </w:rPr>
        <w:t>、</w:t>
      </w:r>
      <w:r w:rsidRPr="00ED0DE8">
        <w:rPr>
          <w:rFonts w:ascii="宋体" w:hAnsi="宋体"/>
          <w:color w:val="000000"/>
          <w:sz w:val="24"/>
        </w:rPr>
        <w:t>稳定性</w:t>
      </w:r>
      <w:r w:rsidRPr="00ED0DE8">
        <w:rPr>
          <w:rFonts w:ascii="宋体" w:hAnsi="宋体" w:hint="eastAsia"/>
          <w:color w:val="000000"/>
          <w:sz w:val="24"/>
        </w:rPr>
        <w:t>、实用</w:t>
      </w:r>
      <w:r w:rsidRPr="00ED0DE8">
        <w:rPr>
          <w:rFonts w:ascii="宋体" w:hAnsi="宋体"/>
          <w:color w:val="000000"/>
          <w:sz w:val="24"/>
        </w:rPr>
        <w:t>性</w:t>
      </w:r>
      <w:r w:rsidRPr="00ED0DE8">
        <w:rPr>
          <w:rFonts w:ascii="宋体" w:hAnsi="宋体" w:hint="eastAsia"/>
          <w:color w:val="000000"/>
          <w:sz w:val="24"/>
        </w:rPr>
        <w:t>以及先进性，支持</w:t>
      </w:r>
      <w:r w:rsidR="00C2546A">
        <w:rPr>
          <w:rFonts w:ascii="宋体" w:hAnsi="宋体" w:hint="eastAsia"/>
          <w:color w:val="000000"/>
          <w:sz w:val="24"/>
        </w:rPr>
        <w:t>统一身份认证及单点登陆</w:t>
      </w:r>
      <w:r w:rsidRPr="00ED0DE8">
        <w:rPr>
          <w:rFonts w:ascii="宋体" w:hAnsi="宋体"/>
          <w:color w:val="000000"/>
          <w:sz w:val="24"/>
        </w:rPr>
        <w:t>。</w:t>
      </w:r>
    </w:p>
    <w:p w14:paraId="26A7A98C" w14:textId="6E45AA3D"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2、需提供成熟的</w:t>
      </w:r>
      <w:r w:rsidR="00220BFD">
        <w:rPr>
          <w:rFonts w:ascii="宋体" w:hAnsi="宋体" w:hint="eastAsia"/>
          <w:color w:val="000000"/>
          <w:sz w:val="24"/>
        </w:rPr>
        <w:t>学生公寓管理</w:t>
      </w:r>
      <w:r w:rsidRPr="00ED0DE8">
        <w:rPr>
          <w:rFonts w:ascii="宋体" w:hAnsi="宋体" w:hint="eastAsia"/>
          <w:color w:val="000000"/>
          <w:sz w:val="24"/>
        </w:rPr>
        <w:t>平台应用，并能够结合</w:t>
      </w:r>
      <w:r>
        <w:rPr>
          <w:rFonts w:ascii="宋体" w:hAnsi="宋体" w:hint="eastAsia"/>
          <w:color w:val="000000"/>
          <w:sz w:val="24"/>
        </w:rPr>
        <w:t>江阴职业技术学院</w:t>
      </w:r>
      <w:r w:rsidRPr="00ED0DE8">
        <w:rPr>
          <w:rFonts w:ascii="宋体" w:hAnsi="宋体"/>
          <w:color w:val="000000"/>
          <w:sz w:val="24"/>
        </w:rPr>
        <w:t>的</w:t>
      </w:r>
      <w:r w:rsidRPr="00ED0DE8">
        <w:rPr>
          <w:rFonts w:ascii="宋体" w:hAnsi="宋体" w:hint="eastAsia"/>
          <w:color w:val="000000"/>
          <w:sz w:val="24"/>
        </w:rPr>
        <w:t>实际，进行适当的二次开发实现</w:t>
      </w:r>
      <w:r>
        <w:rPr>
          <w:rFonts w:ascii="宋体" w:hAnsi="宋体" w:hint="eastAsia"/>
          <w:color w:val="000000"/>
          <w:sz w:val="24"/>
        </w:rPr>
        <w:t>江阴职业技术学院</w:t>
      </w:r>
      <w:r w:rsidRPr="00ED0DE8">
        <w:rPr>
          <w:rFonts w:ascii="宋体" w:hAnsi="宋体" w:hint="eastAsia"/>
          <w:color w:val="000000"/>
          <w:sz w:val="24"/>
        </w:rPr>
        <w:t>特殊需求。具有很好的应用成熟度，</w:t>
      </w:r>
      <w:r w:rsidRPr="00ED0DE8">
        <w:rPr>
          <w:rFonts w:ascii="宋体" w:hAnsi="宋体"/>
          <w:color w:val="000000"/>
          <w:sz w:val="24"/>
        </w:rPr>
        <w:t>数据的承载</w:t>
      </w:r>
      <w:r w:rsidRPr="00ED0DE8">
        <w:rPr>
          <w:rFonts w:ascii="宋体" w:hAnsi="宋体" w:hint="eastAsia"/>
          <w:color w:val="000000"/>
          <w:sz w:val="24"/>
        </w:rPr>
        <w:t>、</w:t>
      </w:r>
      <w:r w:rsidRPr="00ED0DE8">
        <w:rPr>
          <w:rFonts w:ascii="宋体" w:hAnsi="宋体"/>
          <w:color w:val="000000"/>
          <w:sz w:val="24"/>
        </w:rPr>
        <w:t>展现</w:t>
      </w:r>
      <w:r w:rsidRPr="00ED0DE8">
        <w:rPr>
          <w:rFonts w:ascii="宋体" w:hAnsi="宋体" w:hint="eastAsia"/>
          <w:color w:val="000000"/>
          <w:sz w:val="24"/>
        </w:rPr>
        <w:t>、</w:t>
      </w:r>
      <w:r w:rsidRPr="00ED0DE8">
        <w:rPr>
          <w:rFonts w:ascii="宋体" w:hAnsi="宋体"/>
          <w:color w:val="000000"/>
          <w:sz w:val="24"/>
        </w:rPr>
        <w:t>关联</w:t>
      </w:r>
      <w:r w:rsidRPr="00ED0DE8">
        <w:rPr>
          <w:rFonts w:ascii="宋体" w:hAnsi="宋体" w:hint="eastAsia"/>
          <w:color w:val="000000"/>
          <w:sz w:val="24"/>
        </w:rPr>
        <w:t>、</w:t>
      </w:r>
      <w:r w:rsidRPr="00ED0DE8">
        <w:rPr>
          <w:rFonts w:ascii="宋体" w:hAnsi="宋体"/>
          <w:color w:val="000000"/>
          <w:sz w:val="24"/>
        </w:rPr>
        <w:t>流转、修改</w:t>
      </w:r>
      <w:r w:rsidRPr="00ED0DE8">
        <w:rPr>
          <w:rFonts w:ascii="宋体" w:hAnsi="宋体" w:hint="eastAsia"/>
          <w:color w:val="000000"/>
          <w:sz w:val="24"/>
        </w:rPr>
        <w:t>、</w:t>
      </w:r>
      <w:r w:rsidRPr="00ED0DE8">
        <w:rPr>
          <w:rFonts w:ascii="宋体" w:hAnsi="宋体"/>
          <w:color w:val="000000"/>
          <w:sz w:val="24"/>
        </w:rPr>
        <w:t>报表分析能力等，</w:t>
      </w:r>
      <w:r w:rsidRPr="00ED0DE8">
        <w:rPr>
          <w:rFonts w:ascii="宋体" w:hAnsi="宋体" w:hint="eastAsia"/>
          <w:color w:val="000000"/>
          <w:sz w:val="24"/>
        </w:rPr>
        <w:t>支持开放式的开发，能实现</w:t>
      </w:r>
      <w:r w:rsidRPr="00ED0DE8">
        <w:rPr>
          <w:rFonts w:ascii="宋体" w:hAnsi="宋体"/>
          <w:color w:val="000000"/>
          <w:sz w:val="24"/>
        </w:rPr>
        <w:t>与其他异构系统的集成。</w:t>
      </w:r>
      <w:r w:rsidRPr="00ED0DE8">
        <w:rPr>
          <w:rFonts w:ascii="宋体" w:hAnsi="宋体" w:hint="eastAsia"/>
          <w:color w:val="000000"/>
          <w:sz w:val="24"/>
        </w:rPr>
        <w:t>平台本身具有较强的可维护性和扩展性。</w:t>
      </w:r>
    </w:p>
    <w:p w14:paraId="09201D74" w14:textId="7777777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3、系统能够提供完整的接口规范以及针对第三方系统的Web service、API接口支持。</w:t>
      </w:r>
      <w:r w:rsidRPr="00A533DF">
        <w:rPr>
          <w:rFonts w:ascii="宋体" w:hAnsi="宋体" w:hint="eastAsia"/>
          <w:sz w:val="24"/>
        </w:rPr>
        <w:t>能将与个人相关待办事宜、日程事件、发起流程监控等</w:t>
      </w:r>
      <w:r>
        <w:rPr>
          <w:rFonts w:ascii="宋体" w:hAnsi="宋体" w:hint="eastAsia"/>
          <w:sz w:val="24"/>
        </w:rPr>
        <w:t>功能</w:t>
      </w:r>
      <w:r w:rsidRPr="00A533DF">
        <w:rPr>
          <w:rFonts w:ascii="宋体" w:hAnsi="宋体" w:hint="eastAsia"/>
          <w:sz w:val="24"/>
        </w:rPr>
        <w:t>深度集成在学院信息门户中，用户直接点击即可办理、查询。</w:t>
      </w:r>
    </w:p>
    <w:p w14:paraId="3016AA75"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4、明确开发语言,本项目建议采用可跨平台部署的J</w:t>
      </w:r>
      <w:r w:rsidRPr="00ED0DE8">
        <w:rPr>
          <w:rFonts w:ascii="宋体" w:hAnsi="宋体"/>
          <w:color w:val="000000"/>
          <w:sz w:val="24"/>
        </w:rPr>
        <w:t>AVA</w:t>
      </w:r>
      <w:r w:rsidRPr="00ED0DE8">
        <w:rPr>
          <w:rFonts w:ascii="宋体" w:hAnsi="宋体" w:hint="eastAsia"/>
          <w:color w:val="000000"/>
          <w:sz w:val="24"/>
        </w:rPr>
        <w:t>语言为基础，平台本身要</w:t>
      </w:r>
      <w:r w:rsidRPr="00ED0DE8">
        <w:rPr>
          <w:rFonts w:ascii="宋体" w:hAnsi="宋体"/>
          <w:color w:val="000000"/>
          <w:sz w:val="24"/>
        </w:rPr>
        <w:t>基于B/S</w:t>
      </w:r>
      <w:r w:rsidRPr="00ED0DE8">
        <w:rPr>
          <w:rFonts w:ascii="宋体" w:hAnsi="宋体" w:hint="eastAsia"/>
          <w:color w:val="000000"/>
          <w:sz w:val="24"/>
        </w:rPr>
        <w:t>架构，能够支撑多种浏览器。</w:t>
      </w:r>
    </w:p>
    <w:p w14:paraId="709610A2"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5、需要能够支持多种常见中间支撑</w:t>
      </w:r>
      <w:r w:rsidRPr="00ED0DE8">
        <w:rPr>
          <w:rFonts w:ascii="宋体" w:hAnsi="宋体"/>
          <w:color w:val="000000"/>
          <w:sz w:val="24"/>
        </w:rPr>
        <w:t>件</w:t>
      </w:r>
      <w:r w:rsidRPr="00ED0DE8">
        <w:rPr>
          <w:rFonts w:ascii="宋体" w:hAnsi="宋体" w:hint="eastAsia"/>
          <w:color w:val="000000"/>
          <w:sz w:val="24"/>
        </w:rPr>
        <w:t>、数据库、版本以及虚拟部署。</w:t>
      </w:r>
      <w:r>
        <w:rPr>
          <w:rFonts w:ascii="宋体" w:hAnsi="宋体" w:hint="eastAsia"/>
          <w:color w:val="000000"/>
          <w:sz w:val="24"/>
        </w:rPr>
        <w:t>系统涉及所需软件（含中间件等）与服务均由中标方提供，且使用方</w:t>
      </w:r>
      <w:r w:rsidRPr="00043C06">
        <w:rPr>
          <w:rFonts w:ascii="宋体" w:hAnsi="宋体" w:hint="eastAsia"/>
          <w:sz w:val="24"/>
        </w:rPr>
        <w:t>不涉及版权问题。</w:t>
      </w:r>
    </w:p>
    <w:p w14:paraId="480917A7" w14:textId="3219C71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6、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w:t>
      </w:r>
      <w:r w:rsidRPr="00ED0DE8">
        <w:rPr>
          <w:rFonts w:ascii="宋体" w:hAnsi="宋体" w:hint="eastAsia"/>
          <w:color w:val="000000"/>
          <w:sz w:val="24"/>
        </w:rPr>
        <w:lastRenderedPageBreak/>
        <w:t>其空闲操作的时间超过规定值时，重新进行身份鉴别，当用户身份鉴别尝试失败次数达到规定次数后，对该用户进行锁定，只能由安全保密员进行解锁。</w:t>
      </w:r>
      <w:r w:rsidRPr="00ED0DE8">
        <w:rPr>
          <w:rFonts w:ascii="宋体" w:hAnsi="宋体"/>
          <w:color w:val="000000"/>
          <w:sz w:val="24"/>
        </w:rPr>
        <w:t>充分考虑系统安全性，明确</w:t>
      </w:r>
      <w:r w:rsidRPr="00ED0DE8">
        <w:rPr>
          <w:rFonts w:ascii="宋体" w:hAnsi="宋体" w:hint="eastAsia"/>
          <w:color w:val="000000"/>
          <w:sz w:val="24"/>
        </w:rPr>
        <w:t>支持数字证书、</w:t>
      </w:r>
      <w:r w:rsidRPr="00ED0DE8">
        <w:rPr>
          <w:rFonts w:ascii="宋体" w:hAnsi="宋体"/>
          <w:color w:val="000000"/>
          <w:sz w:val="24"/>
        </w:rPr>
        <w:t>动态验证码、</w:t>
      </w:r>
      <w:r w:rsidRPr="00ED0DE8">
        <w:rPr>
          <w:rFonts w:ascii="宋体" w:hAnsi="宋体" w:hint="eastAsia"/>
          <w:color w:val="000000"/>
          <w:sz w:val="24"/>
        </w:rPr>
        <w:t>动态</w:t>
      </w:r>
      <w:r w:rsidRPr="00ED0DE8">
        <w:rPr>
          <w:rFonts w:ascii="宋体" w:hAnsi="宋体"/>
          <w:color w:val="000000"/>
          <w:sz w:val="24"/>
        </w:rPr>
        <w:t>口令等方式</w:t>
      </w:r>
      <w:r w:rsidRPr="00ED0DE8">
        <w:rPr>
          <w:rFonts w:ascii="宋体" w:hAnsi="宋体" w:hint="eastAsia"/>
          <w:color w:val="000000"/>
          <w:sz w:val="24"/>
        </w:rPr>
        <w:t>。能够实现提供基于角色的访问控制的权限管理，并提供相应系统实现说明。</w:t>
      </w:r>
    </w:p>
    <w:p w14:paraId="1FDD44CD" w14:textId="7777777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7、能够提供针对所有报表都可以输出及导出为PDF文件或</w:t>
      </w:r>
      <w:r w:rsidRPr="00ED0DE8">
        <w:rPr>
          <w:rFonts w:ascii="宋体" w:hAnsi="宋体"/>
          <w:color w:val="000000"/>
          <w:sz w:val="24"/>
        </w:rPr>
        <w:t>其他常用文件格式</w:t>
      </w:r>
      <w:r w:rsidRPr="00ED0DE8">
        <w:rPr>
          <w:rFonts w:ascii="宋体" w:hAnsi="宋体" w:hint="eastAsia"/>
          <w:color w:val="000000"/>
          <w:sz w:val="24"/>
        </w:rPr>
        <w:t>，以及授权管理。</w:t>
      </w:r>
    </w:p>
    <w:p w14:paraId="06A52BDE"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8</w:t>
      </w:r>
      <w:r w:rsidRPr="00ED0DE8">
        <w:rPr>
          <w:rFonts w:ascii="宋体" w:hAnsi="宋体"/>
          <w:color w:val="000000"/>
          <w:sz w:val="24"/>
        </w:rPr>
        <w:t>、</w:t>
      </w:r>
      <w:r w:rsidRPr="00ED0DE8">
        <w:rPr>
          <w:rFonts w:ascii="宋体" w:hAnsi="宋体" w:hint="eastAsia"/>
          <w:color w:val="000000"/>
          <w:sz w:val="24"/>
        </w:rPr>
        <w:t>人性化的操作界面：界面</w:t>
      </w:r>
      <w:r w:rsidRPr="00ED0DE8">
        <w:rPr>
          <w:rFonts w:ascii="宋体" w:hAnsi="宋体"/>
          <w:color w:val="000000"/>
          <w:sz w:val="24"/>
        </w:rPr>
        <w:t>美观大方，符合</w:t>
      </w:r>
      <w:r>
        <w:rPr>
          <w:rFonts w:ascii="宋体" w:hAnsi="宋体" w:hint="eastAsia"/>
          <w:color w:val="000000"/>
          <w:sz w:val="24"/>
        </w:rPr>
        <w:t>江阴职业技术学院</w:t>
      </w:r>
      <w:r w:rsidRPr="00ED0DE8">
        <w:rPr>
          <w:rFonts w:ascii="宋体" w:hAnsi="宋体"/>
          <w:color w:val="000000"/>
          <w:sz w:val="24"/>
        </w:rPr>
        <w:t>形象，</w:t>
      </w:r>
      <w:r w:rsidRPr="00ED0DE8">
        <w:rPr>
          <w:rFonts w:ascii="宋体" w:hAnsi="宋体" w:hint="eastAsia"/>
          <w:color w:val="000000"/>
          <w:sz w:val="24"/>
        </w:rPr>
        <w:t>同时系统操作更简洁、明确、友好。采用基于主题的设计方式，提供多套不同主题，个人用户改版调整非常便捷。</w:t>
      </w:r>
    </w:p>
    <w:p w14:paraId="09908A64" w14:textId="513CAF4B" w:rsidR="00D6458A" w:rsidRPr="00ED0DE8" w:rsidRDefault="00D6458A" w:rsidP="00D6458A">
      <w:pPr>
        <w:tabs>
          <w:tab w:val="left" w:pos="993"/>
        </w:tabs>
        <w:spacing w:line="360" w:lineRule="auto"/>
        <w:ind w:firstLineChars="200" w:firstLine="480"/>
        <w:rPr>
          <w:rFonts w:ascii="宋体" w:hAnsi="宋体"/>
          <w:color w:val="000000"/>
          <w:sz w:val="24"/>
        </w:rPr>
      </w:pPr>
      <w:r w:rsidRPr="00ED0DE8">
        <w:rPr>
          <w:rFonts w:ascii="宋体" w:hAnsi="宋体" w:hint="eastAsia"/>
          <w:color w:val="000000"/>
          <w:sz w:val="24"/>
        </w:rPr>
        <w:t>9</w:t>
      </w:r>
      <w:r w:rsidRPr="00ED0DE8">
        <w:rPr>
          <w:rFonts w:ascii="宋体" w:hAnsi="宋体"/>
          <w:color w:val="000000"/>
          <w:sz w:val="24"/>
        </w:rPr>
        <w:t>、系统性能要求：能够支持</w:t>
      </w:r>
      <w:r>
        <w:rPr>
          <w:rFonts w:ascii="宋体" w:hAnsi="宋体" w:hint="eastAsia"/>
          <w:color w:val="000000"/>
          <w:sz w:val="24"/>
        </w:rPr>
        <w:t>江阴职业技术学院</w:t>
      </w:r>
      <w:r w:rsidRPr="00ED0DE8">
        <w:rPr>
          <w:rFonts w:ascii="宋体" w:hAnsi="宋体"/>
          <w:color w:val="000000"/>
          <w:sz w:val="24"/>
        </w:rPr>
        <w:t>所有</w:t>
      </w:r>
      <w:r w:rsidR="00FA3AEE" w:rsidRPr="00A421D4">
        <w:rPr>
          <w:rFonts w:ascii="宋体" w:hAnsi="宋体" w:hint="eastAsia"/>
          <w:sz w:val="24"/>
        </w:rPr>
        <w:t>教职工</w:t>
      </w:r>
      <w:r w:rsidRPr="00ED0DE8">
        <w:rPr>
          <w:rFonts w:ascii="宋体" w:hAnsi="宋体" w:hint="eastAsia"/>
          <w:color w:val="000000"/>
          <w:sz w:val="24"/>
        </w:rPr>
        <w:t>用户</w:t>
      </w:r>
      <w:r w:rsidRPr="00ED0DE8">
        <w:rPr>
          <w:rFonts w:ascii="宋体" w:hAnsi="宋体"/>
          <w:color w:val="000000"/>
          <w:sz w:val="24"/>
        </w:rPr>
        <w:t>使用</w:t>
      </w:r>
      <w:r w:rsidR="00FA3AEE">
        <w:rPr>
          <w:rFonts w:ascii="宋体" w:hAnsi="宋体" w:hint="eastAsia"/>
          <w:color w:val="000000"/>
          <w:sz w:val="24"/>
        </w:rPr>
        <w:t>，</w:t>
      </w:r>
      <w:r w:rsidRPr="00ED0DE8">
        <w:rPr>
          <w:rFonts w:ascii="宋体" w:hAnsi="宋体"/>
          <w:color w:val="000000"/>
          <w:sz w:val="24"/>
        </w:rPr>
        <w:t>支持365*24</w:t>
      </w:r>
      <w:r w:rsidRPr="00ED0DE8">
        <w:rPr>
          <w:rFonts w:ascii="宋体" w:hAnsi="宋体" w:hint="eastAsia"/>
          <w:color w:val="000000"/>
          <w:sz w:val="24"/>
        </w:rPr>
        <w:t>小时</w:t>
      </w:r>
      <w:r w:rsidRPr="00ED0DE8">
        <w:rPr>
          <w:rFonts w:ascii="宋体" w:hAnsi="宋体"/>
          <w:color w:val="000000"/>
          <w:sz w:val="24"/>
        </w:rPr>
        <w:t>的平台运作要求</w:t>
      </w:r>
      <w:r w:rsidRPr="00ED0DE8">
        <w:rPr>
          <w:rFonts w:ascii="宋体" w:hAnsi="宋体" w:hint="eastAsia"/>
          <w:color w:val="000000"/>
          <w:sz w:val="24"/>
        </w:rPr>
        <w:t>。</w:t>
      </w:r>
    </w:p>
    <w:p w14:paraId="0919CE49" w14:textId="77777777" w:rsidR="00D6458A" w:rsidRPr="00ED0DE8" w:rsidRDefault="00D6458A" w:rsidP="00D6458A">
      <w:pPr>
        <w:tabs>
          <w:tab w:val="left" w:pos="993"/>
        </w:tabs>
        <w:spacing w:line="360" w:lineRule="auto"/>
        <w:ind w:firstLineChars="200" w:firstLine="480"/>
        <w:rPr>
          <w:rFonts w:ascii="宋体" w:hAnsi="宋体"/>
          <w:color w:val="000000"/>
          <w:sz w:val="24"/>
        </w:rPr>
      </w:pPr>
      <w:r w:rsidRPr="00ED0DE8">
        <w:rPr>
          <w:rFonts w:ascii="宋体" w:hAnsi="宋体" w:hint="eastAsia"/>
          <w:color w:val="000000"/>
          <w:sz w:val="24"/>
        </w:rPr>
        <w:t>10</w:t>
      </w:r>
      <w:r w:rsidRPr="00ED0DE8">
        <w:rPr>
          <w:rFonts w:ascii="宋体" w:hAnsi="宋体"/>
          <w:color w:val="000000"/>
          <w:sz w:val="24"/>
        </w:rPr>
        <w:t>、</w:t>
      </w:r>
      <w:r w:rsidRPr="00ED0DE8">
        <w:rPr>
          <w:rFonts w:ascii="宋体" w:hAnsi="宋体" w:hint="eastAsia"/>
          <w:color w:val="000000"/>
          <w:sz w:val="24"/>
        </w:rPr>
        <w:t>系统</w:t>
      </w:r>
      <w:r w:rsidRPr="00ED0DE8">
        <w:rPr>
          <w:rFonts w:ascii="宋体" w:hAnsi="宋体"/>
          <w:color w:val="000000"/>
          <w:sz w:val="24"/>
        </w:rPr>
        <w:t>架构要求</w:t>
      </w:r>
      <w:r w:rsidRPr="00ED0DE8">
        <w:rPr>
          <w:rFonts w:ascii="宋体" w:hAnsi="宋体" w:hint="eastAsia"/>
          <w:color w:val="000000"/>
          <w:sz w:val="24"/>
        </w:rPr>
        <w:t>：</w:t>
      </w:r>
      <w:r w:rsidRPr="00ED0DE8">
        <w:rPr>
          <w:rFonts w:ascii="宋体" w:hAnsi="宋体"/>
          <w:color w:val="000000"/>
          <w:sz w:val="24"/>
        </w:rPr>
        <w:t>要求系统采用SOA</w:t>
      </w:r>
      <w:r w:rsidRPr="00ED0DE8">
        <w:rPr>
          <w:rFonts w:ascii="宋体" w:hAnsi="宋体" w:hint="eastAsia"/>
          <w:color w:val="000000"/>
          <w:sz w:val="24"/>
        </w:rPr>
        <w:t>架构</w:t>
      </w:r>
      <w:r w:rsidRPr="00ED0DE8">
        <w:rPr>
          <w:rFonts w:ascii="宋体" w:hAnsi="宋体"/>
          <w:color w:val="000000"/>
          <w:sz w:val="24"/>
        </w:rPr>
        <w:t>，便于后期扩展</w:t>
      </w:r>
      <w:r w:rsidRPr="00ED0DE8">
        <w:rPr>
          <w:rFonts w:ascii="宋体" w:hAnsi="宋体" w:hint="eastAsia"/>
          <w:color w:val="000000"/>
          <w:sz w:val="24"/>
        </w:rPr>
        <w:t>；门户</w:t>
      </w:r>
      <w:r w:rsidRPr="00ED0DE8">
        <w:rPr>
          <w:rFonts w:ascii="宋体" w:hAnsi="宋体"/>
          <w:color w:val="000000"/>
          <w:sz w:val="24"/>
        </w:rPr>
        <w:t>采用Portlet</w:t>
      </w:r>
      <w:r w:rsidRPr="00ED0DE8">
        <w:rPr>
          <w:rFonts w:ascii="宋体" w:hAnsi="宋体" w:hint="eastAsia"/>
          <w:color w:val="000000"/>
          <w:sz w:val="24"/>
        </w:rPr>
        <w:t>技术</w:t>
      </w:r>
      <w:r w:rsidRPr="00ED0DE8">
        <w:rPr>
          <w:rFonts w:ascii="宋体" w:hAnsi="宋体"/>
          <w:color w:val="000000"/>
          <w:sz w:val="24"/>
        </w:rPr>
        <w:t>，</w:t>
      </w:r>
      <w:r w:rsidRPr="00ED0DE8">
        <w:rPr>
          <w:rFonts w:ascii="宋体" w:hAnsi="宋体" w:hint="eastAsia"/>
          <w:color w:val="000000"/>
          <w:sz w:val="24"/>
        </w:rPr>
        <w:t>支持</w:t>
      </w:r>
      <w:r w:rsidRPr="00ED0DE8">
        <w:rPr>
          <w:rFonts w:ascii="宋体" w:hAnsi="宋体"/>
          <w:color w:val="000000"/>
          <w:sz w:val="24"/>
        </w:rPr>
        <w:t>自定义工作流</w:t>
      </w:r>
      <w:r w:rsidRPr="00ED0DE8">
        <w:rPr>
          <w:rFonts w:ascii="宋体" w:hAnsi="宋体" w:hint="eastAsia"/>
          <w:color w:val="000000"/>
          <w:sz w:val="24"/>
        </w:rPr>
        <w:t>，支持Web</w:t>
      </w:r>
      <w:r w:rsidRPr="00ED0DE8">
        <w:rPr>
          <w:rFonts w:ascii="宋体" w:hAnsi="宋体"/>
          <w:color w:val="000000"/>
          <w:sz w:val="24"/>
        </w:rPr>
        <w:t xml:space="preserve"> Service</w:t>
      </w:r>
      <w:r w:rsidRPr="00ED0DE8">
        <w:rPr>
          <w:rFonts w:ascii="宋体" w:hAnsi="宋体" w:hint="eastAsia"/>
          <w:color w:val="000000"/>
          <w:sz w:val="24"/>
        </w:rPr>
        <w:t>和</w:t>
      </w:r>
      <w:r w:rsidRPr="00ED0DE8">
        <w:rPr>
          <w:rFonts w:ascii="宋体" w:hAnsi="宋体"/>
          <w:color w:val="000000"/>
          <w:sz w:val="24"/>
        </w:rPr>
        <w:t>消息中间</w:t>
      </w:r>
      <w:r w:rsidRPr="00ED0DE8">
        <w:rPr>
          <w:rFonts w:ascii="宋体" w:hAnsi="宋体" w:hint="eastAsia"/>
          <w:color w:val="000000"/>
          <w:sz w:val="24"/>
        </w:rPr>
        <w:t>件</w:t>
      </w:r>
      <w:r w:rsidRPr="00ED0DE8">
        <w:rPr>
          <w:rFonts w:ascii="宋体" w:hAnsi="宋体"/>
          <w:color w:val="000000"/>
          <w:sz w:val="24"/>
        </w:rPr>
        <w:t>技术。</w:t>
      </w:r>
    </w:p>
    <w:p w14:paraId="3E0B8396" w14:textId="77777777" w:rsidR="00D6458A" w:rsidRPr="00ED0DE8" w:rsidRDefault="00D6458A" w:rsidP="00D6458A">
      <w:pPr>
        <w:spacing w:line="360" w:lineRule="auto"/>
        <w:ind w:firstLineChars="200" w:firstLine="480"/>
        <w:rPr>
          <w:rFonts w:ascii="宋体" w:hAnsi="宋体"/>
          <w:color w:val="000000"/>
          <w:sz w:val="24"/>
        </w:rPr>
      </w:pPr>
      <w:bookmarkStart w:id="23" w:name="_Toc372503466"/>
      <w:r w:rsidRPr="00ED0DE8">
        <w:rPr>
          <w:rFonts w:ascii="宋体" w:hAnsi="宋体" w:hint="eastAsia"/>
          <w:color w:val="000000"/>
          <w:sz w:val="24"/>
        </w:rPr>
        <w:t>11</w:t>
      </w:r>
      <w:r w:rsidRPr="00ED0DE8">
        <w:rPr>
          <w:rFonts w:ascii="宋体" w:hAnsi="宋体"/>
          <w:color w:val="000000"/>
          <w:sz w:val="24"/>
        </w:rPr>
        <w:t>、</w:t>
      </w:r>
      <w:r w:rsidRPr="00ED0DE8">
        <w:rPr>
          <w:rFonts w:ascii="宋体" w:hAnsi="宋体" w:hint="eastAsia"/>
          <w:color w:val="000000"/>
          <w:sz w:val="24"/>
        </w:rPr>
        <w:t>需必要的网络安全和数据安全保障说明，保证系统的安全稳定运行和数据的安全使用。</w:t>
      </w:r>
      <w:bookmarkEnd w:id="23"/>
    </w:p>
    <w:p w14:paraId="5AC3ECC1" w14:textId="3969252F"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12、</w:t>
      </w:r>
      <w:r w:rsidRPr="00ED0DE8">
        <w:rPr>
          <w:rFonts w:ascii="宋体" w:hAnsi="宋体"/>
          <w:color w:val="000000"/>
          <w:sz w:val="24"/>
        </w:rPr>
        <w:t>系统必须</w:t>
      </w:r>
      <w:r w:rsidRPr="00ED0DE8">
        <w:rPr>
          <w:rFonts w:ascii="宋体" w:hAnsi="宋体" w:hint="eastAsia"/>
          <w:color w:val="000000"/>
          <w:sz w:val="24"/>
        </w:rPr>
        <w:t>与学</w:t>
      </w:r>
      <w:r w:rsidRPr="00ED0DE8">
        <w:rPr>
          <w:rFonts w:ascii="宋体" w:hAnsi="宋体"/>
          <w:color w:val="000000"/>
          <w:sz w:val="24"/>
        </w:rPr>
        <w:t>院移动门户</w:t>
      </w:r>
      <w:r w:rsidR="00D1566A">
        <w:rPr>
          <w:rFonts w:ascii="宋体" w:hAnsi="宋体" w:hint="eastAsia"/>
          <w:color w:val="000000"/>
          <w:sz w:val="24"/>
        </w:rPr>
        <w:t>集成，</w:t>
      </w:r>
      <w:r w:rsidR="00F523C8">
        <w:rPr>
          <w:rFonts w:ascii="宋体" w:hAnsi="宋体" w:hint="eastAsia"/>
          <w:color w:val="000000"/>
          <w:sz w:val="24"/>
        </w:rPr>
        <w:t>提供常用的移动功能</w:t>
      </w:r>
      <w:r w:rsidRPr="00ED0DE8">
        <w:rPr>
          <w:rFonts w:ascii="宋体" w:hAnsi="宋体"/>
          <w:color w:val="000000"/>
          <w:sz w:val="24"/>
        </w:rPr>
        <w:t>。</w:t>
      </w:r>
    </w:p>
    <w:p w14:paraId="2B0AEF89" w14:textId="60D6F273" w:rsidR="00D6458A" w:rsidRDefault="00D6458A" w:rsidP="00D6458A">
      <w:pPr>
        <w:spacing w:line="360" w:lineRule="auto"/>
        <w:ind w:firstLineChars="200" w:firstLine="480"/>
        <w:rPr>
          <w:rFonts w:ascii="宋体" w:hAnsi="宋体"/>
          <w:color w:val="000000"/>
          <w:sz w:val="24"/>
        </w:rPr>
      </w:pPr>
      <w:r w:rsidRPr="003E14E7">
        <w:rPr>
          <w:rFonts w:ascii="宋体" w:hAnsi="宋体" w:hint="eastAsia"/>
          <w:color w:val="000000"/>
          <w:sz w:val="24"/>
        </w:rPr>
        <w:t>1</w:t>
      </w:r>
      <w:r w:rsidR="00272392">
        <w:rPr>
          <w:rFonts w:ascii="宋体" w:hAnsi="宋体" w:hint="eastAsia"/>
          <w:color w:val="000000"/>
          <w:sz w:val="24"/>
        </w:rPr>
        <w:t>3</w:t>
      </w:r>
      <w:r w:rsidRPr="003E14E7">
        <w:rPr>
          <w:rFonts w:ascii="宋体" w:hAnsi="宋体" w:hint="eastAsia"/>
          <w:color w:val="000000"/>
          <w:sz w:val="24"/>
        </w:rPr>
        <w:t>、</w:t>
      </w:r>
      <w:r w:rsidRPr="003E14E7">
        <w:rPr>
          <w:rFonts w:ascii="宋体" w:hAnsi="宋体"/>
          <w:color w:val="000000"/>
          <w:sz w:val="24"/>
        </w:rPr>
        <w:t>与学院数据中心做无</w:t>
      </w:r>
      <w:r w:rsidRPr="003E14E7">
        <w:rPr>
          <w:rFonts w:ascii="宋体" w:hAnsi="宋体" w:hint="eastAsia"/>
          <w:color w:val="000000"/>
          <w:sz w:val="24"/>
        </w:rPr>
        <w:t>缝</w:t>
      </w:r>
      <w:r w:rsidRPr="003E14E7">
        <w:rPr>
          <w:rFonts w:ascii="宋体" w:hAnsi="宋体"/>
          <w:color w:val="000000"/>
          <w:sz w:val="24"/>
        </w:rPr>
        <w:t>对接，并</w:t>
      </w:r>
      <w:r w:rsidRPr="003E14E7">
        <w:rPr>
          <w:rFonts w:ascii="宋体" w:hAnsi="宋体" w:hint="eastAsia"/>
          <w:color w:val="000000"/>
          <w:sz w:val="24"/>
        </w:rPr>
        <w:t>无</w:t>
      </w:r>
      <w:r w:rsidRPr="003E14E7">
        <w:rPr>
          <w:rFonts w:ascii="宋体" w:hAnsi="宋体"/>
          <w:color w:val="000000"/>
          <w:sz w:val="24"/>
        </w:rPr>
        <w:t>偿开</w:t>
      </w:r>
      <w:r w:rsidRPr="003E14E7">
        <w:rPr>
          <w:rFonts w:ascii="宋体" w:hAnsi="宋体" w:hint="eastAsia"/>
          <w:color w:val="000000"/>
          <w:sz w:val="24"/>
        </w:rPr>
        <w:t>放</w:t>
      </w:r>
      <w:r w:rsidRPr="003E14E7">
        <w:rPr>
          <w:rFonts w:ascii="宋体" w:hAnsi="宋体"/>
          <w:color w:val="000000"/>
          <w:sz w:val="24"/>
        </w:rPr>
        <w:t>接口配合学院数据中心建设。</w:t>
      </w:r>
    </w:p>
    <w:p w14:paraId="7970434A" w14:textId="77777777" w:rsidR="00D6458A" w:rsidRPr="004D67E0" w:rsidRDefault="00D6458A" w:rsidP="00D6458A">
      <w:pPr>
        <w:pStyle w:val="11"/>
        <w:keepLines/>
        <w:spacing w:before="120" w:after="120" w:line="360" w:lineRule="auto"/>
        <w:ind w:left="425" w:hanging="425"/>
        <w:jc w:val="both"/>
      </w:pPr>
      <w:bookmarkStart w:id="24" w:name="_Toc383790179"/>
      <w:bookmarkStart w:id="25" w:name="_Toc384393854"/>
      <w:r w:rsidRPr="004D67E0">
        <w:rPr>
          <w:rFonts w:hint="eastAsia"/>
        </w:rPr>
        <w:t>系统</w:t>
      </w:r>
      <w:r>
        <w:rPr>
          <w:rFonts w:hint="eastAsia"/>
        </w:rPr>
        <w:t>总体</w:t>
      </w:r>
      <w:r w:rsidRPr="004D67E0">
        <w:rPr>
          <w:rFonts w:hint="eastAsia"/>
        </w:rPr>
        <w:t>功能</w:t>
      </w:r>
      <w:bookmarkEnd w:id="24"/>
      <w:bookmarkEnd w:id="25"/>
    </w:p>
    <w:p w14:paraId="62D25EA6" w14:textId="4FCA6ABE"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系统主要</w:t>
      </w:r>
      <w:r w:rsidR="002C0DCB" w:rsidRPr="002C0DCB">
        <w:rPr>
          <w:rFonts w:ascii="宋体" w:hAnsi="宋体" w:hint="eastAsia"/>
          <w:color w:val="000000"/>
          <w:sz w:val="24"/>
        </w:rPr>
        <w:t>包含房源管理、住宿管理、宿舍报修、宿舍纪律管理、卫生检查、宿管人员管</w:t>
      </w:r>
      <w:r w:rsidR="00A75E09">
        <w:rPr>
          <w:rFonts w:ascii="宋体" w:hAnsi="宋体" w:hint="eastAsia"/>
          <w:color w:val="000000"/>
          <w:sz w:val="24"/>
        </w:rPr>
        <w:t>理、统计查询、系统管理、公寓资产管理、用电管理、登记管理等模块</w:t>
      </w:r>
      <w:r w:rsidR="002C0DCB" w:rsidRPr="002C0DCB">
        <w:rPr>
          <w:rFonts w:ascii="宋体" w:hAnsi="宋体" w:hint="eastAsia"/>
          <w:color w:val="000000"/>
          <w:sz w:val="24"/>
        </w:rPr>
        <w:t>，学工管理条线需求，与迎新、学生管理系统对接形成管理闭环。</w:t>
      </w:r>
    </w:p>
    <w:p w14:paraId="3B85EE61" w14:textId="4DF085EF" w:rsidR="00D6458A" w:rsidRDefault="00D6458A" w:rsidP="00D6458A">
      <w:pPr>
        <w:pStyle w:val="11"/>
        <w:keepLines/>
        <w:spacing w:before="120" w:after="120" w:line="360" w:lineRule="auto"/>
        <w:ind w:left="425" w:hanging="425"/>
        <w:jc w:val="both"/>
      </w:pPr>
      <w:bookmarkStart w:id="26" w:name="_Toc384393855"/>
      <w:r>
        <w:rPr>
          <w:rFonts w:hint="eastAsia"/>
        </w:rPr>
        <w:t>详细业务</w:t>
      </w:r>
      <w:r>
        <w:t>需</w:t>
      </w:r>
      <w:r w:rsidRPr="004D67E0">
        <w:t>求</w:t>
      </w:r>
      <w:bookmarkEnd w:id="26"/>
    </w:p>
    <w:p w14:paraId="4E0E0D0B" w14:textId="5159AB00"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基础数据管理</w:t>
      </w:r>
    </w:p>
    <w:p w14:paraId="0C173A43"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公寓基础数据管理是对公寓楼栋、楼层、房间等基础信息及属性的维护，还有设置校区、学院、片区管理员。</w:t>
      </w:r>
    </w:p>
    <w:p w14:paraId="7222D8F4"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可以设置公寓楼栋信息，包括所在校区、楼栋名称、楼栋属性、建成日期、占地面积等基础信息，可使用Excel格式导入楼栋信息。</w:t>
      </w:r>
    </w:p>
    <w:p w14:paraId="3DEA06D2"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可以设置公寓楼栋的楼层信息。设置公寓房间的信息。可以设置公寓楼栋的男</w:t>
      </w:r>
      <w:r w:rsidRPr="00A442A1">
        <w:rPr>
          <w:rFonts w:ascii="宋体" w:hAnsi="宋体" w:hint="eastAsia"/>
          <w:color w:val="000000"/>
          <w:sz w:val="24"/>
        </w:rPr>
        <w:lastRenderedPageBreak/>
        <w:t>（或女）属性、宿舍床位数、楼栋管理员、是否启用等属性。</w:t>
      </w:r>
    </w:p>
    <w:p w14:paraId="56147BA2"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可以设置公寓楼层男（或女）属性、宿舍床位数、楼层管理员、是否启用等属性。可以设置校区的公寓管理员、办公电话、办公地址等，校区管理员具有查看所管辖校区下所有数据的权限。</w:t>
      </w:r>
    </w:p>
    <w:p w14:paraId="6AD7CB6B"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设置学院公寓管理员、办公电话、办公地址等，学院管理员具有查看所管辖学院的公寓下的所有数据的权限。可以设置公寓楼栋管理员、办公电话、办公地址等，片区管理员具有查看所管辖楼栋下的所有数据的权限。</w:t>
      </w:r>
    </w:p>
    <w:p w14:paraId="69FDB827" w14:textId="46B73703"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可以设置公寓房间的收费标准，可批量设置与从Excel表格导入房间的收费标准。</w:t>
      </w:r>
    </w:p>
    <w:p w14:paraId="458E9672" w14:textId="71848063"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床源分配管理</w:t>
      </w:r>
    </w:p>
    <w:p w14:paraId="0A2E6AEF"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设置宿舍床位的所属学院、专业、班级，校区管理员、学院管理员、辅导员可对在数据范围内的宿舍床位进行分配。校区管理员分配床源：在公寓楼栋、楼层、房间等基础信息及属性设置好后，校区管理员可以对校区的所有房间进行批量生产床位操作，并且可以将生成的床位分配给学院各个年级的学生，分配完毕后，对应学院对应年级的学生就符合入住条件。</w:t>
      </w:r>
    </w:p>
    <w:p w14:paraId="00C56F97"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在图形化的操作界面下，校区管理员、学院管理员、片区管理员可以对所管辖的公寓进行床位分配。</w:t>
      </w:r>
    </w:p>
    <w:p w14:paraId="77C97E3B" w14:textId="569A5708"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日常管理</w:t>
      </w:r>
    </w:p>
    <w:p w14:paraId="07FC8CDB"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包含入住登记，退宿登记、走读登记、调宿登记等模块，处理公寓日常事务。</w:t>
      </w:r>
    </w:p>
    <w:p w14:paraId="7EB464ED"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给需要入住的学生登记住宿，并且可以打印入住申请单，在相关单位办理手续后方可入住。可以进行退宿管理，包括退宿登记、退宿申请、退宿审核、应退金额配置。假期留宿包括假期留宿申请、假期留宿审核、假期留宿查看。走读管理包括走读登记、走读申请、走读审核、走读生信息汇总。</w:t>
      </w:r>
    </w:p>
    <w:p w14:paraId="6990E137" w14:textId="636A08CF"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调宿管理</w:t>
      </w:r>
    </w:p>
    <w:p w14:paraId="761CE467"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调宿管理包括单人调宿、宿舍对调、调宿申请、调宿申请审核、调宿信息汇总报表。</w:t>
      </w:r>
    </w:p>
    <w:p w14:paraId="4D733310" w14:textId="325A38FB"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lastRenderedPageBreak/>
        <w:t>卫生检查管理</w:t>
      </w:r>
    </w:p>
    <w:p w14:paraId="577AB92A"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卫生检查管理包括卫生检查项目设置、卫生检查登记、卫生检查排名、星级宿舍。</w:t>
      </w:r>
    </w:p>
    <w:p w14:paraId="1A1E5D9F" w14:textId="67D6DECC"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违纪管理</w:t>
      </w:r>
    </w:p>
    <w:p w14:paraId="19FA5CAE"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违纪类型设置，管理员设置违纪的项目类型，用于违纪登记的选择。违纪情况登记，在宿管检查宿舍时，登记违纪的学生及违纪类型与时间。</w:t>
      </w:r>
    </w:p>
    <w:p w14:paraId="34C2305D" w14:textId="07B7B499"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维修管理</w:t>
      </w:r>
    </w:p>
    <w:p w14:paraId="18C63F9F"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维修管理包括维修管理员设置、维修申请、维修申请受理、维修申请记录查看。</w:t>
      </w:r>
    </w:p>
    <w:p w14:paraId="08837674" w14:textId="3999F812"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当宿舍有公共物品损坏时，学生可以填写维修申请表，等待维修受理，维修人员上门维修。当维修完成后，要对该条维修申请进行确认。如果未完成维修，则可以进行再次申请。管理员可以受理合理的维修申请，受理过后，将派出维修人员进行维修，维修完成后需填写维修结果反馈，标明维修成功与否。</w:t>
      </w:r>
    </w:p>
    <w:p w14:paraId="366402C1" w14:textId="5E9F17CC"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用电管理</w:t>
      </w:r>
    </w:p>
    <w:p w14:paraId="35CA6BF3" w14:textId="5C45B942" w:rsid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用电管理是管理公寓宿舍的用电情况，包括公寓用电管理、公寓用电信息查询。可以一键生成每间宿舍用电数据，包括电表止码，应收金额、应交金额、缴费金额、当前余额等信息。管理员可以使用用电维护功能对宿舍的电表止码进行修改；缴费功能可用于宿舍电费的缴纳；结算功能用于对宿舍电费的清算，系统自动扣费，并表明是否缴清状态；设置电费标准用于设置每度电的金额。</w:t>
      </w:r>
    </w:p>
    <w:p w14:paraId="79E103BF" w14:textId="685A2FDC" w:rsidR="002C0DCB" w:rsidRPr="00A442A1" w:rsidRDefault="002C0DCB" w:rsidP="00A442A1">
      <w:pPr>
        <w:spacing w:line="360" w:lineRule="auto"/>
        <w:ind w:firstLineChars="200" w:firstLine="480"/>
        <w:jc w:val="left"/>
        <w:rPr>
          <w:rFonts w:ascii="宋体" w:hAnsi="宋体"/>
          <w:color w:val="000000"/>
          <w:sz w:val="24"/>
        </w:rPr>
      </w:pPr>
      <w:r>
        <w:rPr>
          <w:rFonts w:ascii="宋体" w:hAnsi="宋体" w:hint="eastAsia"/>
          <w:color w:val="000000"/>
          <w:sz w:val="24"/>
        </w:rPr>
        <w:t>学生可以查询自己宿舍照明剩余电费和空调剩余电费，并可通过学校目前的一卡通圈存机</w:t>
      </w:r>
      <w:r w:rsidR="00B013A3">
        <w:rPr>
          <w:rFonts w:ascii="宋体" w:hAnsi="宋体" w:hint="eastAsia"/>
          <w:color w:val="000000"/>
          <w:sz w:val="24"/>
        </w:rPr>
        <w:t>交纳照明电费和空调电费。</w:t>
      </w:r>
    </w:p>
    <w:p w14:paraId="319C07D8" w14:textId="3D0B4AE6"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其他登记</w:t>
      </w:r>
    </w:p>
    <w:p w14:paraId="49E5B6A5"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可以登记公寓巡检记录，包括检查人、检查时间、检查楼栋、安全情况等信息。</w:t>
      </w:r>
    </w:p>
    <w:p w14:paraId="0C9CB53B"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可以登记公寓的外来来访人员，包括来访人、被访人、宿舍、来访时间等。</w:t>
      </w:r>
    </w:p>
    <w:p w14:paraId="72E15160" w14:textId="030A71A4"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可以登记楼栋的查寝记录，包括查寝人、查寝时间、检查楼栋等。</w:t>
      </w:r>
    </w:p>
    <w:p w14:paraId="48FBD1E0"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可以登记辅导员值班的情况，包括值班校区、值班时间、值班地址等。</w:t>
      </w:r>
    </w:p>
    <w:p w14:paraId="7FAF5DE8"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可以登记楼栋、房间发生的事故，包括学期、楼栋（或房间）、事故类型、具体时间等信息。</w:t>
      </w:r>
    </w:p>
    <w:p w14:paraId="48CF8138" w14:textId="6ECD808B" w:rsidR="00A442A1" w:rsidRDefault="00A442A1" w:rsidP="005050AD">
      <w:pPr>
        <w:spacing w:line="360" w:lineRule="auto"/>
        <w:ind w:firstLineChars="200" w:firstLine="480"/>
        <w:jc w:val="left"/>
        <w:rPr>
          <w:rFonts w:ascii="宋体" w:hAnsi="宋体"/>
          <w:color w:val="000000"/>
          <w:sz w:val="24"/>
        </w:rPr>
      </w:pPr>
      <w:r w:rsidRPr="00A442A1">
        <w:rPr>
          <w:rFonts w:ascii="宋体" w:hAnsi="宋体" w:hint="eastAsia"/>
          <w:color w:val="000000"/>
          <w:sz w:val="24"/>
        </w:rPr>
        <w:lastRenderedPageBreak/>
        <w:t>可以登记学生离校、返校信息。包括离校时间、离校类型、返校时间等信息。</w:t>
      </w:r>
    </w:p>
    <w:p w14:paraId="5CC94A0F" w14:textId="318FC152" w:rsidR="00A75E09" w:rsidRPr="00A442A1" w:rsidRDefault="00BB68A0" w:rsidP="005050AD">
      <w:pPr>
        <w:spacing w:line="360" w:lineRule="auto"/>
        <w:ind w:firstLineChars="200" w:firstLine="480"/>
        <w:jc w:val="left"/>
        <w:rPr>
          <w:rFonts w:ascii="宋体" w:hAnsi="宋体"/>
          <w:color w:val="000000"/>
          <w:sz w:val="24"/>
        </w:rPr>
      </w:pPr>
      <w:r>
        <w:rPr>
          <w:rFonts w:ascii="宋体" w:hAnsi="宋体" w:hint="eastAsia"/>
          <w:color w:val="000000"/>
          <w:sz w:val="24"/>
        </w:rPr>
        <w:t>需要预留各种登记设备接口。</w:t>
      </w:r>
    </w:p>
    <w:p w14:paraId="5B9D1018" w14:textId="4E7B6B52"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公寓资产管理</w:t>
      </w:r>
    </w:p>
    <w:p w14:paraId="337F3EE3"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公寓资产管理包括资产登记、资产分布、财产赔偿管理三个模块。</w:t>
      </w:r>
    </w:p>
    <w:p w14:paraId="339C5FF6"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登记公寓资产物件，包括资产名称、资产编号、资产规格、资产单价、数量、责任人等信息。可以设置公寓资产的分布状况，即资产物件在哪些房间。可以登记损坏的公寓资产，包括资产所在的房间、资产名称、损坏数量、损坏财产金额、赔偿人、实际赔偿金额等信息。</w:t>
      </w:r>
    </w:p>
    <w:p w14:paraId="111A1D83" w14:textId="50DB76C5" w:rsidR="00A442A1" w:rsidRPr="00A442A1" w:rsidRDefault="00A442A1" w:rsidP="00A442A1">
      <w:pPr>
        <w:pStyle w:val="2"/>
        <w:spacing w:before="120" w:after="120" w:line="360" w:lineRule="auto"/>
        <w:ind w:left="426"/>
        <w:jc w:val="both"/>
        <w:rPr>
          <w:sz w:val="28"/>
          <w:szCs w:val="28"/>
        </w:rPr>
      </w:pPr>
      <w:r w:rsidRPr="00A442A1">
        <w:rPr>
          <w:rFonts w:hint="eastAsia"/>
          <w:sz w:val="28"/>
          <w:szCs w:val="28"/>
        </w:rPr>
        <w:t>查询统计</w:t>
      </w:r>
    </w:p>
    <w:p w14:paraId="31EAE675" w14:textId="77777777"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统计学生信息以及公寓住宿信息，学生的基础信息以及入住、走读状态，宿舍床位是否有学生入住，班级中男生、女生入住情况以及班级学生的房间数，统计公寓楼栋的床位数、入住学生数、剩余床位数，统计公寓楼栋中各个学院学生所占的房间数、已分配床位数、入住学生数、剩余床位数。</w:t>
      </w:r>
    </w:p>
    <w:p w14:paraId="1F4EF49F" w14:textId="1B97F55E" w:rsidR="00A442A1" w:rsidRPr="00A442A1" w:rsidRDefault="00A442A1" w:rsidP="00A442A1">
      <w:pPr>
        <w:spacing w:line="360" w:lineRule="auto"/>
        <w:ind w:firstLineChars="200" w:firstLine="480"/>
        <w:jc w:val="left"/>
        <w:rPr>
          <w:rFonts w:ascii="宋体" w:hAnsi="宋体"/>
          <w:color w:val="000000"/>
          <w:sz w:val="24"/>
        </w:rPr>
      </w:pPr>
      <w:r w:rsidRPr="00A442A1">
        <w:rPr>
          <w:rFonts w:ascii="宋体" w:hAnsi="宋体" w:hint="eastAsia"/>
          <w:color w:val="000000"/>
          <w:sz w:val="24"/>
        </w:rPr>
        <w:t>可以以统计图的形式统计学院、专业、班级的校内外学生住宿分布情况，统计每间宿舍的入住人数、床位空余、是否空宿舍等信息，统计楼栋的管理情况，包括楼栋、学期、事故类型、发生次数，查询宿舍床位的入住、退宿情况，统计公寓所有宿舍的已入住人数、剩余床位数，统计公寓宿舍的寝室长、所在学院的辅导员、寝室长联系电话等信息，统计公寓楼栋的总床位数、年级、剩余床位数。</w:t>
      </w:r>
    </w:p>
    <w:p w14:paraId="3A7325FB" w14:textId="77777777" w:rsidR="00D6458A" w:rsidRPr="004D67E0" w:rsidRDefault="00D6458A" w:rsidP="00D6458A">
      <w:pPr>
        <w:pStyle w:val="11"/>
        <w:keepLines/>
        <w:spacing w:before="120" w:after="120" w:line="360" w:lineRule="auto"/>
        <w:ind w:left="425" w:hanging="425"/>
        <w:jc w:val="both"/>
      </w:pPr>
      <w:bookmarkStart w:id="27" w:name="_Toc383790223"/>
      <w:bookmarkStart w:id="28" w:name="_Toc384393864"/>
      <w:r>
        <w:rPr>
          <w:rFonts w:hint="eastAsia"/>
        </w:rPr>
        <w:t>硬件设备（推荐系统</w:t>
      </w:r>
      <w:r w:rsidRPr="004D67E0">
        <w:rPr>
          <w:rFonts w:hint="eastAsia"/>
        </w:rPr>
        <w:t>服务器</w:t>
      </w:r>
      <w:r>
        <w:rPr>
          <w:rFonts w:hint="eastAsia"/>
        </w:rPr>
        <w:t>的技术</w:t>
      </w:r>
      <w:r w:rsidRPr="004D67E0">
        <w:rPr>
          <w:rFonts w:hint="eastAsia"/>
        </w:rPr>
        <w:t>配置）</w:t>
      </w:r>
      <w:bookmarkEnd w:id="27"/>
      <w:bookmarkEnd w:id="28"/>
    </w:p>
    <w:p w14:paraId="6E84DC8E" w14:textId="031648F4"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请</w:t>
      </w:r>
      <w:r w:rsidRPr="00ED0DE8">
        <w:rPr>
          <w:rFonts w:ascii="宋体" w:hAnsi="宋体" w:hint="eastAsia"/>
          <w:color w:val="000000"/>
          <w:sz w:val="24"/>
        </w:rPr>
        <w:t>投标方</w:t>
      </w:r>
      <w:r w:rsidRPr="00ED0DE8">
        <w:rPr>
          <w:rFonts w:ascii="宋体" w:hAnsi="宋体"/>
          <w:color w:val="000000"/>
          <w:sz w:val="24"/>
        </w:rPr>
        <w:t>提供</w:t>
      </w:r>
      <w:r>
        <w:rPr>
          <w:rFonts w:ascii="宋体" w:hAnsi="宋体" w:hint="eastAsia"/>
          <w:color w:val="000000"/>
          <w:sz w:val="24"/>
        </w:rPr>
        <w:t>江阴职业技术学院</w:t>
      </w:r>
      <w:r w:rsidRPr="00ED0DE8">
        <w:rPr>
          <w:rFonts w:ascii="宋体" w:hAnsi="宋体" w:hint="eastAsia"/>
          <w:color w:val="000000"/>
          <w:sz w:val="24"/>
        </w:rPr>
        <w:t>正常</w:t>
      </w:r>
      <w:r w:rsidRPr="00ED0DE8">
        <w:rPr>
          <w:rFonts w:ascii="宋体" w:hAnsi="宋体"/>
          <w:color w:val="000000"/>
          <w:sz w:val="24"/>
        </w:rPr>
        <w:t>运行</w:t>
      </w:r>
      <w:r w:rsidR="00D64833">
        <w:rPr>
          <w:rFonts w:ascii="宋体" w:hAnsi="宋体" w:hint="eastAsia"/>
          <w:color w:val="000000"/>
          <w:sz w:val="24"/>
        </w:rPr>
        <w:t>学生公寓管理</w:t>
      </w:r>
      <w:r w:rsidRPr="00ED0DE8">
        <w:rPr>
          <w:rFonts w:ascii="宋体" w:hAnsi="宋体"/>
          <w:color w:val="000000"/>
          <w:sz w:val="24"/>
        </w:rPr>
        <w:t>系统的硬件配置说明</w:t>
      </w:r>
      <w:r w:rsidRPr="00ED0DE8">
        <w:rPr>
          <w:rFonts w:ascii="宋体" w:hAnsi="宋体" w:hint="eastAsia"/>
          <w:color w:val="000000"/>
          <w:sz w:val="24"/>
        </w:rPr>
        <w:t>，</w:t>
      </w:r>
      <w:r w:rsidRPr="00ED0DE8">
        <w:rPr>
          <w:rFonts w:ascii="宋体" w:hAnsi="宋体"/>
          <w:color w:val="000000"/>
          <w:sz w:val="24"/>
        </w:rPr>
        <w:t>如</w:t>
      </w:r>
      <w:r w:rsidRPr="00ED0DE8">
        <w:rPr>
          <w:rFonts w:ascii="宋体" w:hAnsi="宋体" w:hint="eastAsia"/>
          <w:color w:val="000000"/>
          <w:sz w:val="24"/>
        </w:rPr>
        <w:t>选用服务器数量、服务器技术</w:t>
      </w:r>
      <w:r w:rsidRPr="00ED0DE8">
        <w:rPr>
          <w:rFonts w:ascii="宋体" w:hAnsi="宋体"/>
          <w:color w:val="000000"/>
          <w:sz w:val="24"/>
        </w:rPr>
        <w:t>参数</w:t>
      </w:r>
      <w:r w:rsidRPr="00ED0DE8">
        <w:rPr>
          <w:rFonts w:ascii="宋体" w:hAnsi="宋体" w:hint="eastAsia"/>
          <w:color w:val="000000"/>
          <w:sz w:val="24"/>
        </w:rPr>
        <w:t>等。</w:t>
      </w:r>
    </w:p>
    <w:p w14:paraId="7A0E33A3" w14:textId="77777777" w:rsidR="00D6458A" w:rsidRDefault="00D6458A" w:rsidP="00D6458A">
      <w:pPr>
        <w:pStyle w:val="11"/>
        <w:keepLines/>
        <w:spacing w:before="120" w:after="120" w:line="360" w:lineRule="auto"/>
        <w:ind w:left="425" w:hanging="425"/>
        <w:jc w:val="both"/>
      </w:pPr>
      <w:bookmarkStart w:id="29" w:name="_Toc383790224"/>
      <w:bookmarkStart w:id="30" w:name="_Toc384393865"/>
      <w:r w:rsidRPr="004D67E0">
        <w:rPr>
          <w:rFonts w:hint="eastAsia"/>
        </w:rPr>
        <w:t>其它</w:t>
      </w:r>
      <w:bookmarkEnd w:id="29"/>
      <w:bookmarkEnd w:id="30"/>
      <w:r w:rsidR="001B57AB">
        <w:rPr>
          <w:rFonts w:hint="eastAsia"/>
        </w:rPr>
        <w:t>内容</w:t>
      </w:r>
    </w:p>
    <w:p w14:paraId="0DDFDE64" w14:textId="77777777" w:rsidR="00D6458A" w:rsidRPr="00ED0DE8" w:rsidRDefault="00D6458A" w:rsidP="00D6458A">
      <w:pPr>
        <w:pStyle w:val="2"/>
        <w:spacing w:before="120" w:after="120" w:line="360" w:lineRule="auto"/>
        <w:ind w:left="426"/>
        <w:jc w:val="both"/>
        <w:rPr>
          <w:sz w:val="24"/>
          <w:szCs w:val="24"/>
        </w:rPr>
      </w:pPr>
      <w:bookmarkStart w:id="31" w:name="_Toc384393866"/>
      <w:r w:rsidRPr="00ED0DE8">
        <w:rPr>
          <w:rFonts w:hint="eastAsia"/>
          <w:sz w:val="24"/>
          <w:szCs w:val="24"/>
        </w:rPr>
        <w:t>相关</w:t>
      </w:r>
      <w:r w:rsidRPr="00ED0DE8">
        <w:rPr>
          <w:sz w:val="24"/>
          <w:szCs w:val="24"/>
        </w:rPr>
        <w:t>标准和环境要求</w:t>
      </w:r>
      <w:bookmarkEnd w:id="31"/>
    </w:p>
    <w:p w14:paraId="606364A3" w14:textId="77777777"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支持的标准：</w:t>
      </w:r>
    </w:p>
    <w:p w14:paraId="6018B7E6" w14:textId="77777777" w:rsidR="00D6458A" w:rsidRPr="00ED0DE8" w:rsidRDefault="00D6458A" w:rsidP="00D6458A">
      <w:pPr>
        <w:numPr>
          <w:ilvl w:val="1"/>
          <w:numId w:val="15"/>
        </w:numPr>
        <w:spacing w:line="360" w:lineRule="auto"/>
        <w:ind w:left="567"/>
        <w:rPr>
          <w:rFonts w:ascii="宋体" w:hAnsi="宋体"/>
          <w:color w:val="000000"/>
          <w:sz w:val="24"/>
        </w:rPr>
      </w:pPr>
      <w:r w:rsidRPr="00ED0DE8">
        <w:rPr>
          <w:rFonts w:ascii="宋体" w:hAnsi="宋体" w:hint="eastAsia"/>
          <w:color w:val="000000"/>
          <w:sz w:val="24"/>
        </w:rPr>
        <w:t>门户产品必须支持</w:t>
      </w:r>
      <w:r w:rsidRPr="00ED0DE8">
        <w:rPr>
          <w:rFonts w:ascii="宋体" w:hAnsi="宋体"/>
          <w:color w:val="000000"/>
          <w:sz w:val="24"/>
        </w:rPr>
        <w:t>JSR-286 (Portlet 2.0)</w:t>
      </w:r>
      <w:r w:rsidRPr="00ED0DE8">
        <w:rPr>
          <w:rFonts w:ascii="宋体" w:hAnsi="宋体" w:hint="eastAsia"/>
          <w:color w:val="000000"/>
          <w:sz w:val="24"/>
        </w:rPr>
        <w:t>标准</w:t>
      </w:r>
    </w:p>
    <w:p w14:paraId="2F53E7F8" w14:textId="77777777" w:rsidR="00D6458A" w:rsidRPr="00ED0DE8" w:rsidRDefault="00D6458A" w:rsidP="00D6458A">
      <w:pPr>
        <w:numPr>
          <w:ilvl w:val="1"/>
          <w:numId w:val="15"/>
        </w:numPr>
        <w:spacing w:line="360" w:lineRule="auto"/>
        <w:ind w:left="567"/>
        <w:rPr>
          <w:rFonts w:ascii="宋体" w:hAnsi="宋体"/>
          <w:color w:val="000000"/>
          <w:sz w:val="24"/>
        </w:rPr>
      </w:pPr>
      <w:r w:rsidRPr="00ED0DE8">
        <w:rPr>
          <w:rFonts w:ascii="宋体" w:hAnsi="宋体" w:hint="eastAsia"/>
          <w:color w:val="000000"/>
          <w:sz w:val="24"/>
        </w:rPr>
        <w:t xml:space="preserve">支持WSRP远程web service 接口标准 </w:t>
      </w:r>
    </w:p>
    <w:p w14:paraId="40F6E0C6" w14:textId="77777777" w:rsidR="00D6458A" w:rsidRPr="00ED0DE8" w:rsidRDefault="00D6458A" w:rsidP="00D6458A">
      <w:pPr>
        <w:numPr>
          <w:ilvl w:val="1"/>
          <w:numId w:val="15"/>
        </w:numPr>
        <w:spacing w:line="360" w:lineRule="auto"/>
        <w:ind w:left="567"/>
        <w:rPr>
          <w:rFonts w:ascii="宋体" w:hAnsi="宋体"/>
          <w:color w:val="000000"/>
          <w:sz w:val="24"/>
        </w:rPr>
      </w:pPr>
      <w:r w:rsidRPr="00ED0DE8">
        <w:rPr>
          <w:rFonts w:ascii="宋体" w:hAnsi="宋体" w:hint="eastAsia"/>
          <w:color w:val="000000"/>
          <w:sz w:val="24"/>
        </w:rPr>
        <w:t xml:space="preserve">支持标准BPEL、JBPM等工作流标准  </w:t>
      </w:r>
    </w:p>
    <w:p w14:paraId="5A19D0F0" w14:textId="77777777"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lastRenderedPageBreak/>
        <w:t>产品环境</w:t>
      </w:r>
      <w:r w:rsidR="004B2FED">
        <w:rPr>
          <w:rFonts w:ascii="宋体" w:hAnsi="宋体" w:hint="eastAsia"/>
          <w:b/>
          <w:color w:val="000000"/>
          <w:sz w:val="24"/>
        </w:rPr>
        <w:t>要求</w:t>
      </w:r>
    </w:p>
    <w:p w14:paraId="2B716C31" w14:textId="20F60C64" w:rsidR="00D6458A" w:rsidRPr="00ED0DE8" w:rsidRDefault="00D6458A" w:rsidP="00AA11CB">
      <w:pPr>
        <w:numPr>
          <w:ilvl w:val="1"/>
          <w:numId w:val="16"/>
        </w:numPr>
        <w:spacing w:line="360" w:lineRule="auto"/>
        <w:ind w:left="426"/>
        <w:rPr>
          <w:rFonts w:ascii="宋体" w:hAnsi="宋体"/>
          <w:color w:val="000000"/>
          <w:sz w:val="24"/>
        </w:rPr>
      </w:pPr>
      <w:r w:rsidRPr="00ED0DE8">
        <w:rPr>
          <w:rFonts w:ascii="宋体" w:hAnsi="宋体" w:hint="eastAsia"/>
          <w:color w:val="000000"/>
          <w:sz w:val="24"/>
        </w:rPr>
        <w:t>浏览器：要求支持主流浏览器</w:t>
      </w:r>
      <w:r w:rsidR="00CF155C">
        <w:rPr>
          <w:rFonts w:ascii="宋体" w:hAnsi="宋体" w:hint="eastAsia"/>
          <w:color w:val="000000"/>
          <w:sz w:val="24"/>
        </w:rPr>
        <w:t>及不同版本</w:t>
      </w:r>
      <w:r w:rsidRPr="00ED0DE8">
        <w:rPr>
          <w:rFonts w:ascii="宋体" w:hAnsi="宋体" w:hint="eastAsia"/>
          <w:color w:val="000000"/>
          <w:sz w:val="24"/>
        </w:rPr>
        <w:t>，如：IE，Firefox，Chrome</w:t>
      </w:r>
      <w:r w:rsidR="00AA11CB">
        <w:rPr>
          <w:rFonts w:ascii="宋体" w:hAnsi="宋体" w:hint="eastAsia"/>
          <w:color w:val="000000"/>
          <w:sz w:val="24"/>
        </w:rPr>
        <w:t>，</w:t>
      </w:r>
      <w:r w:rsidR="00AA11CB" w:rsidRPr="00AA11CB">
        <w:rPr>
          <w:rFonts w:ascii="宋体" w:hAnsi="宋体"/>
          <w:color w:val="000000"/>
          <w:sz w:val="24"/>
        </w:rPr>
        <w:t>Safari</w:t>
      </w:r>
      <w:r w:rsidRPr="00ED0DE8">
        <w:rPr>
          <w:rFonts w:ascii="宋体" w:hAnsi="宋体" w:hint="eastAsia"/>
          <w:color w:val="000000"/>
          <w:sz w:val="24"/>
        </w:rPr>
        <w:t>等</w:t>
      </w:r>
      <w:r w:rsidR="00AA11CB">
        <w:rPr>
          <w:rFonts w:ascii="宋体" w:hAnsi="宋体" w:hint="eastAsia"/>
          <w:color w:val="000000"/>
          <w:sz w:val="24"/>
        </w:rPr>
        <w:t>。</w:t>
      </w:r>
    </w:p>
    <w:p w14:paraId="395067F2" w14:textId="77777777" w:rsidR="00D6458A" w:rsidRPr="00ED0DE8" w:rsidRDefault="00D6458A" w:rsidP="00D6458A">
      <w:pPr>
        <w:numPr>
          <w:ilvl w:val="1"/>
          <w:numId w:val="16"/>
        </w:numPr>
        <w:spacing w:line="360" w:lineRule="auto"/>
        <w:ind w:left="426"/>
        <w:rPr>
          <w:rFonts w:ascii="宋体" w:hAnsi="宋体"/>
          <w:color w:val="000000"/>
          <w:sz w:val="24"/>
        </w:rPr>
      </w:pPr>
      <w:r w:rsidRPr="00ED0DE8">
        <w:rPr>
          <w:rFonts w:ascii="宋体" w:hAnsi="宋体" w:hint="eastAsia"/>
          <w:color w:val="000000"/>
          <w:sz w:val="24"/>
        </w:rPr>
        <w:t>操作系统：支持主流操作系统，如：Windows、Linux、Unix等</w:t>
      </w:r>
      <w:r w:rsidR="00C4480E">
        <w:rPr>
          <w:rFonts w:ascii="宋体" w:hAnsi="宋体" w:hint="eastAsia"/>
          <w:color w:val="000000"/>
          <w:sz w:val="24"/>
        </w:rPr>
        <w:t>。</w:t>
      </w:r>
    </w:p>
    <w:p w14:paraId="5CB08814" w14:textId="77777777" w:rsidR="00D6458A" w:rsidRDefault="00D6458A" w:rsidP="00D6458A">
      <w:pPr>
        <w:numPr>
          <w:ilvl w:val="1"/>
          <w:numId w:val="16"/>
        </w:numPr>
        <w:spacing w:line="360" w:lineRule="auto"/>
        <w:ind w:left="426"/>
        <w:rPr>
          <w:rFonts w:ascii="宋体" w:hAnsi="宋体"/>
          <w:color w:val="000000"/>
          <w:sz w:val="24"/>
        </w:rPr>
      </w:pPr>
      <w:r w:rsidRPr="00ED0DE8">
        <w:rPr>
          <w:rFonts w:ascii="宋体" w:hAnsi="宋体" w:hint="eastAsia"/>
          <w:color w:val="000000"/>
          <w:sz w:val="24"/>
        </w:rPr>
        <w:t>应用服务器：支持主流J2EE应用服务器，如：Weblogic、Websphere、JBoss等</w:t>
      </w:r>
      <w:r w:rsidR="00C4480E">
        <w:rPr>
          <w:rFonts w:ascii="宋体" w:hAnsi="宋体" w:hint="eastAsia"/>
          <w:color w:val="000000"/>
          <w:sz w:val="24"/>
        </w:rPr>
        <w:t>。</w:t>
      </w:r>
    </w:p>
    <w:p w14:paraId="7B6146F2" w14:textId="77777777" w:rsidR="00C17589" w:rsidRPr="00ED0DE8" w:rsidRDefault="00C17589" w:rsidP="00C17589">
      <w:pPr>
        <w:numPr>
          <w:ilvl w:val="1"/>
          <w:numId w:val="16"/>
        </w:numPr>
        <w:spacing w:line="360" w:lineRule="auto"/>
        <w:ind w:left="426"/>
        <w:rPr>
          <w:rFonts w:ascii="宋体" w:hAnsi="宋体"/>
          <w:color w:val="000000"/>
          <w:sz w:val="24"/>
        </w:rPr>
      </w:pPr>
      <w:r w:rsidRPr="00C17589">
        <w:rPr>
          <w:rFonts w:ascii="宋体" w:hAnsi="宋体" w:hint="eastAsia"/>
          <w:color w:val="000000"/>
          <w:sz w:val="24"/>
        </w:rPr>
        <w:t>JAVA 中间件：resin或WEBSPHERE、ORACLE AS。</w:t>
      </w:r>
    </w:p>
    <w:p w14:paraId="5DEBB064" w14:textId="77777777" w:rsidR="00D6458A" w:rsidRDefault="00D6458A" w:rsidP="006C5C0F">
      <w:pPr>
        <w:numPr>
          <w:ilvl w:val="1"/>
          <w:numId w:val="16"/>
        </w:numPr>
        <w:spacing w:line="360" w:lineRule="auto"/>
        <w:ind w:left="426"/>
        <w:rPr>
          <w:rFonts w:ascii="宋体" w:hAnsi="宋体"/>
          <w:color w:val="000000"/>
          <w:sz w:val="24"/>
        </w:rPr>
      </w:pPr>
      <w:r w:rsidRPr="00ED0DE8">
        <w:rPr>
          <w:rFonts w:ascii="宋体" w:hAnsi="宋体" w:hint="eastAsia"/>
          <w:color w:val="000000"/>
          <w:sz w:val="24"/>
        </w:rPr>
        <w:t>数据库：</w:t>
      </w:r>
      <w:r w:rsidR="006C5C0F" w:rsidRPr="006C5C0F">
        <w:rPr>
          <w:rFonts w:ascii="宋体" w:hAnsi="宋体" w:hint="eastAsia"/>
          <w:color w:val="000000"/>
          <w:sz w:val="24"/>
        </w:rPr>
        <w:t>支持多种主流数据库，如ORACLE 11g、MySQL 5.1、PostgreSQL 9.0、MS SQL Server 2012等及以上版本。</w:t>
      </w:r>
    </w:p>
    <w:p w14:paraId="35DADD8C" w14:textId="15CB61CB" w:rsidR="00043879" w:rsidRDefault="00043879" w:rsidP="00043879">
      <w:pPr>
        <w:numPr>
          <w:ilvl w:val="1"/>
          <w:numId w:val="16"/>
        </w:numPr>
        <w:spacing w:line="360" w:lineRule="auto"/>
        <w:ind w:left="426"/>
        <w:rPr>
          <w:rFonts w:ascii="宋体" w:hAnsi="宋体"/>
          <w:color w:val="000000"/>
          <w:sz w:val="24"/>
        </w:rPr>
      </w:pPr>
      <w:r w:rsidRPr="00043879">
        <w:rPr>
          <w:rFonts w:ascii="宋体" w:hAnsi="宋体" w:hint="eastAsia"/>
          <w:color w:val="000000"/>
          <w:sz w:val="24"/>
        </w:rPr>
        <w:t>流程自定义、自我维护能力</w:t>
      </w:r>
      <w:r>
        <w:rPr>
          <w:rFonts w:ascii="宋体" w:hAnsi="宋体" w:hint="eastAsia"/>
          <w:color w:val="000000"/>
          <w:sz w:val="24"/>
        </w:rPr>
        <w:t>：</w:t>
      </w:r>
      <w:r w:rsidRPr="00043879">
        <w:rPr>
          <w:rFonts w:ascii="宋体" w:hAnsi="宋体" w:hint="eastAsia"/>
          <w:color w:val="000000"/>
          <w:sz w:val="24"/>
        </w:rPr>
        <w:t>要求投标方开发的自适应流程引擎，能实现各单位、各部门非计算机技术人员经过简单培训，即应掌握维护方法，满足本单位的日常自我维护的需要。不借助于任何第三方工具软件，在系统内的B/S 界面下完成流程、表单的定义及修改操作，而无须关注数据库表结构、流程代码控制等技术性元素。无须任何编程语言知识。流程、表单一经定义，即可使用，无须编译或发布。</w:t>
      </w:r>
    </w:p>
    <w:p w14:paraId="287208F2" w14:textId="77777777" w:rsidR="004B2FED" w:rsidRDefault="004B2FED" w:rsidP="004B2FED">
      <w:pPr>
        <w:numPr>
          <w:ilvl w:val="1"/>
          <w:numId w:val="16"/>
        </w:numPr>
        <w:spacing w:line="360" w:lineRule="auto"/>
        <w:ind w:left="426"/>
        <w:rPr>
          <w:rFonts w:ascii="宋体" w:hAnsi="宋体"/>
          <w:color w:val="000000"/>
          <w:sz w:val="24"/>
        </w:rPr>
      </w:pPr>
      <w:r w:rsidRPr="004B2FED">
        <w:rPr>
          <w:rFonts w:ascii="宋体" w:hAnsi="宋体" w:hint="eastAsia"/>
          <w:color w:val="000000"/>
          <w:sz w:val="24"/>
        </w:rPr>
        <w:t>群集和并发要求</w:t>
      </w:r>
      <w:r>
        <w:rPr>
          <w:rFonts w:ascii="宋体" w:hAnsi="宋体" w:hint="eastAsia"/>
          <w:color w:val="000000"/>
          <w:sz w:val="24"/>
        </w:rPr>
        <w:t xml:space="preserve"> </w:t>
      </w:r>
      <w:r w:rsidRPr="004B2FED">
        <w:rPr>
          <w:rFonts w:ascii="宋体" w:hAnsi="宋体" w:hint="eastAsia"/>
          <w:color w:val="000000"/>
          <w:sz w:val="24"/>
        </w:rPr>
        <w:t>支持软件系统和数据库系统的集群，能支持大用户并发操作。</w:t>
      </w:r>
    </w:p>
    <w:p w14:paraId="39CDF186" w14:textId="66D94080" w:rsidR="004B2FED" w:rsidRPr="00ED0DE8" w:rsidRDefault="004B2FED" w:rsidP="00A84B7D">
      <w:pPr>
        <w:numPr>
          <w:ilvl w:val="1"/>
          <w:numId w:val="16"/>
        </w:numPr>
        <w:spacing w:line="360" w:lineRule="auto"/>
        <w:ind w:left="426"/>
        <w:rPr>
          <w:rFonts w:ascii="宋体" w:hAnsi="宋体"/>
          <w:color w:val="000000"/>
          <w:sz w:val="24"/>
        </w:rPr>
      </w:pPr>
      <w:r w:rsidRPr="004B2FED">
        <w:rPr>
          <w:rFonts w:ascii="宋体" w:hAnsi="宋体" w:hint="eastAsia"/>
          <w:color w:val="000000"/>
          <w:sz w:val="24"/>
        </w:rPr>
        <w:t>系统可扩展性</w:t>
      </w:r>
      <w:r>
        <w:rPr>
          <w:rFonts w:ascii="宋体" w:hAnsi="宋体" w:hint="eastAsia"/>
          <w:color w:val="000000"/>
          <w:sz w:val="24"/>
        </w:rPr>
        <w:t xml:space="preserve"> </w:t>
      </w:r>
      <w:r w:rsidRPr="004B2FED">
        <w:rPr>
          <w:rFonts w:ascii="宋体" w:hAnsi="宋体" w:hint="eastAsia"/>
          <w:color w:val="000000"/>
          <w:sz w:val="24"/>
        </w:rPr>
        <w:t>提供符合SOA标准的接口，允许用户进行二次开发和功能扩展。</w:t>
      </w:r>
    </w:p>
    <w:p w14:paraId="2CB771B4" w14:textId="77777777" w:rsidR="00D6458A" w:rsidRPr="00ED0DE8" w:rsidRDefault="00D6458A" w:rsidP="00D6458A">
      <w:pPr>
        <w:numPr>
          <w:ilvl w:val="1"/>
          <w:numId w:val="16"/>
        </w:numPr>
        <w:spacing w:line="360" w:lineRule="auto"/>
        <w:ind w:left="426"/>
        <w:rPr>
          <w:rFonts w:ascii="宋体" w:hAnsi="宋体"/>
          <w:color w:val="000000"/>
          <w:sz w:val="24"/>
        </w:rPr>
      </w:pPr>
      <w:r w:rsidRPr="00ED0DE8">
        <w:rPr>
          <w:rFonts w:ascii="宋体" w:hAnsi="宋体" w:hint="eastAsia"/>
          <w:color w:val="000000"/>
          <w:sz w:val="24"/>
        </w:rPr>
        <w:t>网络环境：支持SSO、统一用户管理、门户分布式部署</w:t>
      </w:r>
      <w:r w:rsidR="0090724A">
        <w:rPr>
          <w:rFonts w:ascii="宋体" w:hAnsi="宋体" w:hint="eastAsia"/>
          <w:color w:val="000000"/>
          <w:sz w:val="24"/>
        </w:rPr>
        <w:t>。</w:t>
      </w:r>
    </w:p>
    <w:p w14:paraId="1491DFEF" w14:textId="77777777" w:rsidR="00D6458A" w:rsidRPr="00ED0DE8" w:rsidRDefault="001B172B" w:rsidP="00D6458A">
      <w:pPr>
        <w:pStyle w:val="2"/>
        <w:spacing w:before="120" w:after="120" w:line="360" w:lineRule="auto"/>
        <w:ind w:left="426"/>
        <w:jc w:val="both"/>
        <w:rPr>
          <w:sz w:val="24"/>
          <w:szCs w:val="24"/>
        </w:rPr>
      </w:pPr>
      <w:bookmarkStart w:id="32" w:name="_Toc372503472"/>
      <w:bookmarkStart w:id="33" w:name="_Toc383790225"/>
      <w:bookmarkStart w:id="34" w:name="_Toc384393867"/>
      <w:r>
        <w:rPr>
          <w:rFonts w:hint="eastAsia"/>
          <w:sz w:val="24"/>
          <w:szCs w:val="24"/>
        </w:rPr>
        <w:t>项目</w:t>
      </w:r>
      <w:r w:rsidRPr="00ED0DE8">
        <w:rPr>
          <w:rFonts w:hint="eastAsia"/>
          <w:sz w:val="24"/>
          <w:szCs w:val="24"/>
        </w:rPr>
        <w:t>实施</w:t>
      </w:r>
      <w:bookmarkEnd w:id="32"/>
      <w:bookmarkEnd w:id="33"/>
      <w:bookmarkEnd w:id="34"/>
    </w:p>
    <w:p w14:paraId="3B4889A0" w14:textId="77777777"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合理的、具有针对性的项目实施计划与解决方案。</w:t>
      </w:r>
    </w:p>
    <w:p w14:paraId="68D482A2" w14:textId="77777777"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负责完成客户化工作，满足招标文件要求的功能需求，同时还应满足实施过程中我校提出的具体需求，及时响应与完成客户化修改。</w:t>
      </w:r>
    </w:p>
    <w:p w14:paraId="3BA473F1" w14:textId="77777777"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能够妥善分析我校业务中的复杂问题与个性化问题，并提出合理的解决方案，以保证系统实施不走弯路。</w:t>
      </w:r>
    </w:p>
    <w:p w14:paraId="2F00BE64" w14:textId="77777777"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项目组织机构完整，保证实施期间有充分的实施技术人员保障，上线期间现场常驻工程师。</w:t>
      </w:r>
    </w:p>
    <w:p w14:paraId="4A94D400" w14:textId="77777777"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项目负责人与参与项目实施技术人员具有相关实施经验。</w:t>
      </w:r>
    </w:p>
    <w:p w14:paraId="4A95DD64" w14:textId="77777777"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具有规范的项目组织与项目管理体系与方法。</w:t>
      </w:r>
      <w:bookmarkStart w:id="35" w:name="_Toc149017013"/>
      <w:bookmarkStart w:id="36" w:name="_Toc149645502"/>
      <w:bookmarkStart w:id="37" w:name="_Toc149645679"/>
    </w:p>
    <w:bookmarkEnd w:id="35"/>
    <w:bookmarkEnd w:id="36"/>
    <w:bookmarkEnd w:id="37"/>
    <w:p w14:paraId="725B138D" w14:textId="77777777" w:rsidR="00D6458A" w:rsidRPr="00ED0DE8" w:rsidRDefault="001B172B" w:rsidP="001B172B">
      <w:pPr>
        <w:pStyle w:val="2"/>
        <w:spacing w:before="120" w:after="120" w:line="360" w:lineRule="auto"/>
        <w:ind w:left="426" w:firstLine="0"/>
        <w:jc w:val="both"/>
        <w:rPr>
          <w:sz w:val="24"/>
          <w:szCs w:val="24"/>
        </w:rPr>
      </w:pPr>
      <w:r w:rsidRPr="001B172B">
        <w:rPr>
          <w:rFonts w:hint="eastAsia"/>
          <w:sz w:val="24"/>
          <w:szCs w:val="24"/>
        </w:rPr>
        <w:t>技术支持与售后服务</w:t>
      </w:r>
    </w:p>
    <w:p w14:paraId="2B09FA57" w14:textId="364E71B4" w:rsidR="00D6458A" w:rsidRPr="00ED0DE8" w:rsidRDefault="00D6458A" w:rsidP="00D6458A">
      <w:pPr>
        <w:numPr>
          <w:ilvl w:val="0"/>
          <w:numId w:val="18"/>
        </w:numPr>
        <w:spacing w:line="360" w:lineRule="auto"/>
        <w:rPr>
          <w:rFonts w:ascii="宋体" w:hAnsi="宋体"/>
          <w:color w:val="000000"/>
          <w:sz w:val="24"/>
        </w:rPr>
      </w:pPr>
      <w:r w:rsidRPr="00ED0DE8">
        <w:rPr>
          <w:rFonts w:ascii="宋体" w:hAnsi="宋体" w:hint="eastAsia"/>
          <w:color w:val="000000"/>
          <w:sz w:val="24"/>
        </w:rPr>
        <w:t>自验收</w:t>
      </w:r>
      <w:r w:rsidR="00913A10">
        <w:rPr>
          <w:rFonts w:ascii="宋体" w:hAnsi="宋体" w:hint="eastAsia"/>
          <w:color w:val="000000"/>
          <w:sz w:val="24"/>
        </w:rPr>
        <w:t>合格</w:t>
      </w:r>
      <w:r w:rsidRPr="00ED0DE8">
        <w:rPr>
          <w:rFonts w:ascii="宋体" w:hAnsi="宋体" w:hint="eastAsia"/>
          <w:color w:val="000000"/>
          <w:sz w:val="24"/>
        </w:rPr>
        <w:t>之日起提供</w:t>
      </w:r>
      <w:r w:rsidR="003C61BC">
        <w:rPr>
          <w:rFonts w:ascii="宋体" w:hAnsi="宋体" w:hint="eastAsia"/>
          <w:color w:val="000000"/>
          <w:sz w:val="24"/>
        </w:rPr>
        <w:t>至少</w:t>
      </w:r>
      <w:r w:rsidRPr="00ED0DE8">
        <w:rPr>
          <w:rFonts w:ascii="宋体" w:hAnsi="宋体"/>
          <w:color w:val="000000"/>
          <w:sz w:val="24"/>
        </w:rPr>
        <w:t>3</w:t>
      </w:r>
      <w:r w:rsidRPr="00ED0DE8">
        <w:rPr>
          <w:rFonts w:ascii="宋体" w:hAnsi="宋体" w:hint="eastAsia"/>
          <w:color w:val="000000"/>
          <w:sz w:val="24"/>
        </w:rPr>
        <w:t>年免费维护</w:t>
      </w:r>
      <w:r w:rsidR="004855A2">
        <w:rPr>
          <w:rFonts w:ascii="宋体" w:hAnsi="宋体" w:hint="eastAsia"/>
          <w:color w:val="000000"/>
          <w:sz w:val="24"/>
        </w:rPr>
        <w:t>（系统和运营）</w:t>
      </w:r>
      <w:r w:rsidRPr="00ED0DE8">
        <w:rPr>
          <w:rFonts w:ascii="宋体" w:hAnsi="宋体" w:hint="eastAsia"/>
          <w:color w:val="000000"/>
          <w:sz w:val="24"/>
        </w:rPr>
        <w:t>。维护</w:t>
      </w:r>
      <w:r w:rsidRPr="00ED0DE8">
        <w:rPr>
          <w:rFonts w:ascii="宋体" w:hAnsi="宋体"/>
          <w:color w:val="000000"/>
          <w:sz w:val="24"/>
        </w:rPr>
        <w:t>内容是指合同</w:t>
      </w:r>
      <w:r w:rsidRPr="00ED0DE8">
        <w:rPr>
          <w:rFonts w:ascii="宋体" w:hAnsi="宋体" w:hint="eastAsia"/>
          <w:color w:val="000000"/>
          <w:sz w:val="24"/>
        </w:rPr>
        <w:t>涉</w:t>
      </w:r>
      <w:r w:rsidRPr="00ED0DE8">
        <w:rPr>
          <w:rFonts w:ascii="宋体" w:hAnsi="宋体" w:hint="eastAsia"/>
          <w:color w:val="000000"/>
          <w:sz w:val="24"/>
        </w:rPr>
        <w:lastRenderedPageBreak/>
        <w:t>及</w:t>
      </w:r>
      <w:r w:rsidRPr="00ED0DE8">
        <w:rPr>
          <w:rFonts w:ascii="宋体" w:hAnsi="宋体"/>
          <w:color w:val="000000"/>
          <w:sz w:val="24"/>
        </w:rPr>
        <w:t>到的功能</w:t>
      </w:r>
      <w:r w:rsidRPr="00ED0DE8">
        <w:rPr>
          <w:rFonts w:ascii="宋体" w:hAnsi="宋体" w:hint="eastAsia"/>
          <w:color w:val="000000"/>
          <w:sz w:val="24"/>
        </w:rPr>
        <w:t>、</w:t>
      </w:r>
      <w:r w:rsidRPr="00ED0DE8">
        <w:rPr>
          <w:rFonts w:ascii="宋体" w:hAnsi="宋体"/>
          <w:color w:val="000000"/>
          <w:sz w:val="24"/>
        </w:rPr>
        <w:t>性能维护</w:t>
      </w:r>
      <w:r w:rsidR="003C61BC" w:rsidRPr="00ED0DE8">
        <w:rPr>
          <w:rFonts w:ascii="宋体" w:hAnsi="宋体"/>
          <w:color w:val="000000"/>
          <w:sz w:val="24"/>
        </w:rPr>
        <w:t>等</w:t>
      </w:r>
      <w:r w:rsidR="003C61BC">
        <w:rPr>
          <w:rFonts w:ascii="宋体" w:hAnsi="宋体" w:hint="eastAsia"/>
          <w:color w:val="000000"/>
          <w:sz w:val="24"/>
        </w:rPr>
        <w:t>要求</w:t>
      </w:r>
      <w:r w:rsidRPr="00ED0DE8">
        <w:rPr>
          <w:rFonts w:ascii="宋体" w:hAnsi="宋体"/>
          <w:color w:val="000000"/>
          <w:sz w:val="24"/>
        </w:rPr>
        <w:t>，新</w:t>
      </w:r>
      <w:r w:rsidRPr="00ED0DE8">
        <w:rPr>
          <w:rFonts w:ascii="宋体" w:hAnsi="宋体" w:hint="eastAsia"/>
          <w:color w:val="000000"/>
          <w:sz w:val="24"/>
        </w:rPr>
        <w:t>增</w:t>
      </w:r>
      <w:r w:rsidRPr="00ED0DE8">
        <w:rPr>
          <w:rFonts w:ascii="宋体" w:hAnsi="宋体"/>
          <w:color w:val="000000"/>
          <w:sz w:val="24"/>
        </w:rPr>
        <w:t>功能</w:t>
      </w:r>
      <w:r w:rsidRPr="00ED0DE8">
        <w:rPr>
          <w:rFonts w:ascii="宋体" w:hAnsi="宋体" w:hint="eastAsia"/>
          <w:color w:val="000000"/>
          <w:sz w:val="24"/>
        </w:rPr>
        <w:t>模块</w:t>
      </w:r>
      <w:r w:rsidRPr="00ED0DE8">
        <w:rPr>
          <w:rFonts w:ascii="宋体" w:hAnsi="宋体"/>
          <w:color w:val="000000"/>
          <w:sz w:val="24"/>
        </w:rPr>
        <w:t>要求除外。</w:t>
      </w:r>
    </w:p>
    <w:p w14:paraId="38D5A7A9" w14:textId="77777777" w:rsidR="00D6458A" w:rsidRPr="00ED0DE8" w:rsidRDefault="00D6458A" w:rsidP="00D6458A">
      <w:pPr>
        <w:numPr>
          <w:ilvl w:val="0"/>
          <w:numId w:val="18"/>
        </w:numPr>
        <w:spacing w:line="360" w:lineRule="auto"/>
        <w:rPr>
          <w:rFonts w:ascii="宋体" w:hAnsi="宋体"/>
          <w:color w:val="000000"/>
          <w:sz w:val="24"/>
        </w:rPr>
      </w:pPr>
      <w:r w:rsidRPr="00ED0DE8">
        <w:rPr>
          <w:rFonts w:ascii="宋体" w:hAnsi="宋体" w:hint="eastAsia"/>
          <w:color w:val="000000"/>
          <w:sz w:val="24"/>
        </w:rPr>
        <w:t>终生负责维护、升级。</w:t>
      </w:r>
    </w:p>
    <w:p w14:paraId="778DBFE1" w14:textId="77777777" w:rsidR="00D6458A" w:rsidRPr="00ED0DE8" w:rsidRDefault="001E662F" w:rsidP="001E662F">
      <w:pPr>
        <w:numPr>
          <w:ilvl w:val="0"/>
          <w:numId w:val="18"/>
        </w:numPr>
        <w:spacing w:line="360" w:lineRule="auto"/>
        <w:rPr>
          <w:rFonts w:ascii="宋体" w:hAnsi="宋体"/>
          <w:color w:val="000000"/>
          <w:sz w:val="24"/>
        </w:rPr>
      </w:pPr>
      <w:r w:rsidRPr="001E662F">
        <w:rPr>
          <w:rFonts w:ascii="宋体" w:hAnsi="宋体" w:hint="eastAsia"/>
          <w:color w:val="000000"/>
          <w:sz w:val="24"/>
        </w:rPr>
        <w:t>中标</w:t>
      </w:r>
      <w:r>
        <w:rPr>
          <w:rFonts w:ascii="宋体" w:hAnsi="宋体" w:hint="eastAsia"/>
          <w:color w:val="000000"/>
          <w:sz w:val="24"/>
        </w:rPr>
        <w:t>方</w:t>
      </w:r>
      <w:r w:rsidRPr="001E662F">
        <w:rPr>
          <w:rFonts w:ascii="宋体" w:hAnsi="宋体" w:hint="eastAsia"/>
          <w:color w:val="000000"/>
          <w:sz w:val="24"/>
        </w:rPr>
        <w:t>应在接到用户方的服务要求</w:t>
      </w:r>
      <w:r>
        <w:rPr>
          <w:rFonts w:ascii="宋体" w:hAnsi="宋体" w:hint="eastAsia"/>
          <w:color w:val="000000"/>
          <w:sz w:val="24"/>
        </w:rPr>
        <w:t>后</w:t>
      </w:r>
      <w:r w:rsidR="00D6458A" w:rsidRPr="00ED0DE8">
        <w:rPr>
          <w:rFonts w:ascii="宋体" w:hAnsi="宋体" w:hint="eastAsia"/>
          <w:color w:val="000000"/>
          <w:sz w:val="24"/>
        </w:rPr>
        <w:t>，技术人员</w:t>
      </w:r>
      <w:r w:rsidR="00C0316C" w:rsidRPr="00C0316C">
        <w:rPr>
          <w:rFonts w:ascii="宋体" w:hAnsi="宋体" w:hint="eastAsia"/>
          <w:color w:val="000000"/>
          <w:sz w:val="24"/>
        </w:rPr>
        <w:t>1小时内予以响应，2小时内不能通过远程解决的需在</w:t>
      </w:r>
      <w:r w:rsidR="00C0316C">
        <w:rPr>
          <w:rFonts w:ascii="宋体" w:hAnsi="宋体" w:hint="eastAsia"/>
          <w:color w:val="000000"/>
          <w:sz w:val="24"/>
        </w:rPr>
        <w:t>4</w:t>
      </w:r>
      <w:r w:rsidR="00C0316C" w:rsidRPr="00C0316C">
        <w:rPr>
          <w:rFonts w:ascii="宋体" w:hAnsi="宋体" w:hint="eastAsia"/>
          <w:color w:val="000000"/>
          <w:sz w:val="24"/>
        </w:rPr>
        <w:t>小时内上门服务，做到1个工作日内解决。对于不能及时解决问题的软件缺陷，投标人应书面承诺解决问题的日期，并提供相同档次的替代品供用户方使用</w:t>
      </w:r>
      <w:r w:rsidR="00C0316C">
        <w:rPr>
          <w:rFonts w:ascii="宋体" w:hAnsi="宋体" w:hint="eastAsia"/>
          <w:color w:val="000000"/>
          <w:sz w:val="24"/>
        </w:rPr>
        <w:t>。</w:t>
      </w:r>
    </w:p>
    <w:p w14:paraId="14071181" w14:textId="77777777" w:rsidR="00C92844" w:rsidRDefault="00D6458A" w:rsidP="00D6458A">
      <w:pPr>
        <w:numPr>
          <w:ilvl w:val="0"/>
          <w:numId w:val="18"/>
        </w:numPr>
        <w:spacing w:line="360" w:lineRule="auto"/>
        <w:rPr>
          <w:rFonts w:ascii="宋体" w:hAnsi="宋体"/>
          <w:color w:val="000000"/>
          <w:sz w:val="24"/>
        </w:rPr>
      </w:pPr>
      <w:r w:rsidRPr="00ED0DE8">
        <w:rPr>
          <w:rFonts w:ascii="宋体" w:hAnsi="宋体" w:hint="eastAsia"/>
          <w:color w:val="000000"/>
          <w:sz w:val="24"/>
        </w:rPr>
        <w:t>提供项目</w:t>
      </w:r>
      <w:r w:rsidRPr="00ED0DE8">
        <w:rPr>
          <w:rFonts w:ascii="宋体" w:hAnsi="宋体"/>
          <w:color w:val="000000"/>
          <w:sz w:val="24"/>
        </w:rPr>
        <w:t>相关</w:t>
      </w:r>
      <w:r w:rsidRPr="00ED0DE8">
        <w:rPr>
          <w:rFonts w:ascii="宋体" w:hAnsi="宋体" w:hint="eastAsia"/>
          <w:color w:val="000000"/>
          <w:sz w:val="24"/>
        </w:rPr>
        <w:t>技术文档资料</w:t>
      </w:r>
      <w:bookmarkStart w:id="38" w:name="_Toc149017015"/>
      <w:bookmarkStart w:id="39" w:name="_Toc149645504"/>
      <w:bookmarkStart w:id="40" w:name="_Toc149645681"/>
      <w:r w:rsidR="00C92844">
        <w:rPr>
          <w:rFonts w:ascii="宋体" w:hAnsi="宋体" w:hint="eastAsia"/>
          <w:color w:val="000000"/>
          <w:sz w:val="24"/>
        </w:rPr>
        <w:t>（含针对我校项目的用户使用手册）</w:t>
      </w:r>
      <w:r w:rsidR="00C92844" w:rsidRPr="00ED0DE8">
        <w:rPr>
          <w:rFonts w:ascii="宋体" w:hAnsi="宋体" w:hint="eastAsia"/>
          <w:color w:val="000000"/>
          <w:sz w:val="24"/>
        </w:rPr>
        <w:t>。</w:t>
      </w:r>
    </w:p>
    <w:p w14:paraId="6E373197" w14:textId="77777777" w:rsidR="00C7472C" w:rsidRPr="00ED0DE8" w:rsidRDefault="00C7472C" w:rsidP="00C7472C">
      <w:pPr>
        <w:numPr>
          <w:ilvl w:val="0"/>
          <w:numId w:val="18"/>
        </w:numPr>
        <w:spacing w:line="360" w:lineRule="auto"/>
        <w:rPr>
          <w:rFonts w:ascii="宋体" w:hAnsi="宋体"/>
          <w:color w:val="000000"/>
          <w:sz w:val="24"/>
        </w:rPr>
      </w:pPr>
      <w:r w:rsidRPr="00C7472C">
        <w:rPr>
          <w:rFonts w:ascii="宋体" w:hAnsi="宋体" w:hint="eastAsia"/>
          <w:color w:val="000000"/>
          <w:sz w:val="24"/>
        </w:rPr>
        <w:t>在投标文件中必须明确在免费维护期过后的每年的维护费用约定（投标文件中的免费维护期过后的维护费用约定比例不得高于此次系统成交价的</w:t>
      </w:r>
      <w:r w:rsidR="00276561">
        <w:rPr>
          <w:rFonts w:ascii="宋体" w:hAnsi="宋体" w:hint="eastAsia"/>
          <w:color w:val="000000"/>
          <w:sz w:val="24"/>
        </w:rPr>
        <w:t>8</w:t>
      </w:r>
      <w:r w:rsidRPr="00C7472C">
        <w:rPr>
          <w:rFonts w:ascii="宋体" w:hAnsi="宋体" w:hint="eastAsia"/>
          <w:color w:val="000000"/>
          <w:sz w:val="24"/>
        </w:rPr>
        <w:t>%，免费维护期过后的维护合同签订时不得高于此约定。</w:t>
      </w:r>
      <w:r>
        <w:rPr>
          <w:rFonts w:ascii="宋体" w:hAnsi="宋体" w:hint="eastAsia"/>
          <w:color w:val="000000"/>
          <w:sz w:val="24"/>
        </w:rPr>
        <w:t>）</w:t>
      </w:r>
    </w:p>
    <w:p w14:paraId="567662BE" w14:textId="77777777" w:rsidR="00D6458A" w:rsidRPr="00ED0DE8" w:rsidRDefault="00C92844" w:rsidP="00D6458A">
      <w:pPr>
        <w:pStyle w:val="2"/>
        <w:spacing w:before="120" w:after="120" w:line="360" w:lineRule="auto"/>
        <w:ind w:left="426"/>
        <w:jc w:val="both"/>
        <w:rPr>
          <w:sz w:val="24"/>
          <w:szCs w:val="24"/>
        </w:rPr>
      </w:pPr>
      <w:bookmarkStart w:id="41" w:name="_Toc372503475"/>
      <w:bookmarkStart w:id="42" w:name="_Toc383790227"/>
      <w:bookmarkStart w:id="43" w:name="_Toc384393869"/>
      <w:r>
        <w:rPr>
          <w:rFonts w:hint="eastAsia"/>
          <w:sz w:val="24"/>
          <w:szCs w:val="24"/>
        </w:rPr>
        <w:t>项目</w:t>
      </w:r>
      <w:r w:rsidRPr="00ED0DE8">
        <w:rPr>
          <w:rFonts w:hint="eastAsia"/>
          <w:sz w:val="24"/>
          <w:szCs w:val="24"/>
        </w:rPr>
        <w:t>培训</w:t>
      </w:r>
      <w:bookmarkEnd w:id="38"/>
      <w:bookmarkEnd w:id="39"/>
      <w:bookmarkEnd w:id="40"/>
      <w:bookmarkEnd w:id="41"/>
      <w:bookmarkEnd w:id="42"/>
      <w:bookmarkEnd w:id="43"/>
    </w:p>
    <w:p w14:paraId="16B6FAA7"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项目培训工作应与系统实施工作同步进行，系统开发商需针对不同用户特点，有针对性地开展培训，包括领导层培训、项目组成员培训、普通用户培训、系统管理员培训等。在项目实施过程中，逐步培养系统管理员的系统维护能力、流程创建与管理能力等，在项目交付使用时进行知识转移，应标方应在技术方案中详细说明培训计划。</w:t>
      </w:r>
    </w:p>
    <w:p w14:paraId="04BA942A" w14:textId="77777777" w:rsidR="00D6458A" w:rsidRPr="00ED0DE8" w:rsidRDefault="00D6458A" w:rsidP="00D6458A">
      <w:pPr>
        <w:numPr>
          <w:ilvl w:val="0"/>
          <w:numId w:val="19"/>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培训包括数据库与开发技术培训、系统维护培训、高级用户培训、用户培训，并保证培训效果。</w:t>
      </w:r>
    </w:p>
    <w:p w14:paraId="04D2CB48" w14:textId="77777777" w:rsidR="00D6458A" w:rsidRPr="00ED0DE8" w:rsidRDefault="00D6458A" w:rsidP="00D6458A">
      <w:pPr>
        <w:numPr>
          <w:ilvl w:val="0"/>
          <w:numId w:val="19"/>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出具详细的培训计划书。</w:t>
      </w:r>
    </w:p>
    <w:p w14:paraId="25CD293A" w14:textId="77777777" w:rsidR="002E1D9C" w:rsidRDefault="00D6458A" w:rsidP="002E1D9C">
      <w:pPr>
        <w:numPr>
          <w:ilvl w:val="0"/>
          <w:numId w:val="19"/>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提供培训教材</w:t>
      </w:r>
    </w:p>
    <w:p w14:paraId="4AB36605" w14:textId="77777777" w:rsidR="002E1D9C" w:rsidRPr="00ED0DE8" w:rsidRDefault="00C92844" w:rsidP="002E1D9C">
      <w:pPr>
        <w:pStyle w:val="2"/>
        <w:spacing w:before="120" w:after="120" w:line="360" w:lineRule="auto"/>
        <w:ind w:left="426"/>
        <w:jc w:val="both"/>
        <w:rPr>
          <w:sz w:val="24"/>
          <w:szCs w:val="24"/>
        </w:rPr>
      </w:pPr>
      <w:r>
        <w:rPr>
          <w:rFonts w:hint="eastAsia"/>
          <w:sz w:val="24"/>
          <w:szCs w:val="24"/>
        </w:rPr>
        <w:t>项目</w:t>
      </w:r>
      <w:r w:rsidR="002E1D9C">
        <w:rPr>
          <w:rFonts w:hint="eastAsia"/>
          <w:sz w:val="24"/>
          <w:szCs w:val="24"/>
        </w:rPr>
        <w:t>验收</w:t>
      </w:r>
    </w:p>
    <w:p w14:paraId="5F5DA063" w14:textId="31B6A70E" w:rsidR="001A62C2" w:rsidRPr="001A62C2" w:rsidRDefault="001A62C2" w:rsidP="001A62C2">
      <w:pPr>
        <w:spacing w:line="360" w:lineRule="auto"/>
        <w:ind w:firstLineChars="200" w:firstLine="480"/>
        <w:rPr>
          <w:rFonts w:ascii="宋体" w:hAnsi="宋体"/>
          <w:color w:val="000000"/>
          <w:sz w:val="24"/>
        </w:rPr>
      </w:pPr>
      <w:r w:rsidRPr="001A62C2">
        <w:rPr>
          <w:rFonts w:ascii="宋体" w:hAnsi="宋体" w:hint="eastAsia"/>
          <w:color w:val="000000"/>
          <w:sz w:val="24"/>
        </w:rPr>
        <w:t>中标</w:t>
      </w:r>
      <w:r w:rsidR="002E1D9C">
        <w:rPr>
          <w:rFonts w:ascii="宋体" w:hAnsi="宋体" w:hint="eastAsia"/>
          <w:color w:val="000000"/>
          <w:sz w:val="24"/>
        </w:rPr>
        <w:t>方</w:t>
      </w:r>
      <w:r w:rsidRPr="001A62C2">
        <w:rPr>
          <w:rFonts w:ascii="宋体" w:hAnsi="宋体" w:hint="eastAsia"/>
          <w:color w:val="000000"/>
          <w:sz w:val="24"/>
        </w:rPr>
        <w:t>在中标</w:t>
      </w:r>
      <w:r w:rsidR="002E1D9C">
        <w:rPr>
          <w:rFonts w:ascii="宋体" w:hAnsi="宋体" w:hint="eastAsia"/>
          <w:color w:val="000000"/>
          <w:sz w:val="24"/>
        </w:rPr>
        <w:t>合同签订之日起</w:t>
      </w:r>
      <w:r w:rsidR="001C090A">
        <w:rPr>
          <w:rFonts w:ascii="宋体" w:hAnsi="宋体"/>
          <w:color w:val="000000"/>
          <w:sz w:val="24"/>
        </w:rPr>
        <w:t>3</w:t>
      </w:r>
      <w:bookmarkStart w:id="44" w:name="_GoBack"/>
      <w:bookmarkEnd w:id="44"/>
      <w:r w:rsidR="002E1D9C">
        <w:rPr>
          <w:rFonts w:ascii="宋体" w:hAnsi="宋体" w:hint="eastAsia"/>
          <w:color w:val="000000"/>
          <w:sz w:val="24"/>
        </w:rPr>
        <w:t>个</w:t>
      </w:r>
      <w:r w:rsidRPr="001A62C2">
        <w:rPr>
          <w:rFonts w:ascii="宋体" w:hAnsi="宋体" w:hint="eastAsia"/>
          <w:color w:val="000000"/>
          <w:sz w:val="24"/>
        </w:rPr>
        <w:t>月</w:t>
      </w:r>
      <w:r w:rsidR="00C0316C">
        <w:rPr>
          <w:rFonts w:ascii="宋体" w:hAnsi="宋体" w:hint="eastAsia"/>
          <w:color w:val="000000"/>
          <w:sz w:val="24"/>
        </w:rPr>
        <w:t>内</w:t>
      </w:r>
      <w:r w:rsidR="002E1D9C">
        <w:rPr>
          <w:rFonts w:ascii="宋体" w:hAnsi="宋体" w:hint="eastAsia"/>
          <w:color w:val="000000"/>
          <w:sz w:val="24"/>
        </w:rPr>
        <w:t>完成软件调研、开发、试用及</w:t>
      </w:r>
      <w:r w:rsidRPr="001A62C2">
        <w:rPr>
          <w:rFonts w:ascii="宋体" w:hAnsi="宋体" w:hint="eastAsia"/>
          <w:color w:val="000000"/>
          <w:sz w:val="24"/>
        </w:rPr>
        <w:t>试运行。</w:t>
      </w:r>
      <w:r w:rsidR="002B3DBE" w:rsidRPr="001A62C2">
        <w:rPr>
          <w:rFonts w:ascii="宋体" w:hAnsi="宋体" w:hint="eastAsia"/>
          <w:color w:val="000000"/>
          <w:sz w:val="24"/>
        </w:rPr>
        <w:t>试运行</w:t>
      </w:r>
      <w:r w:rsidR="002B3DBE">
        <w:rPr>
          <w:rFonts w:ascii="宋体" w:hAnsi="宋体" w:hint="eastAsia"/>
          <w:color w:val="000000"/>
          <w:sz w:val="24"/>
        </w:rPr>
        <w:t>满2个月后，</w:t>
      </w:r>
      <w:r w:rsidRPr="001A62C2">
        <w:rPr>
          <w:rFonts w:ascii="宋体" w:hAnsi="宋体" w:hint="eastAsia"/>
          <w:color w:val="000000"/>
          <w:sz w:val="24"/>
        </w:rPr>
        <w:t>招标方将依据与中标</w:t>
      </w:r>
      <w:r w:rsidR="002E1D9C">
        <w:rPr>
          <w:rFonts w:ascii="宋体" w:hAnsi="宋体" w:hint="eastAsia"/>
          <w:color w:val="000000"/>
          <w:sz w:val="24"/>
        </w:rPr>
        <w:t>方</w:t>
      </w:r>
      <w:r w:rsidRPr="001A62C2">
        <w:rPr>
          <w:rFonts w:ascii="宋体" w:hAnsi="宋体" w:hint="eastAsia"/>
          <w:color w:val="000000"/>
          <w:sz w:val="24"/>
        </w:rPr>
        <w:t>签署的合同和</w:t>
      </w:r>
      <w:r w:rsidR="002E1D9C">
        <w:rPr>
          <w:rFonts w:ascii="宋体" w:hAnsi="宋体" w:hint="eastAsia"/>
          <w:color w:val="000000"/>
          <w:sz w:val="24"/>
        </w:rPr>
        <w:t>招</w:t>
      </w:r>
      <w:r w:rsidRPr="001A62C2">
        <w:rPr>
          <w:rFonts w:ascii="宋体" w:hAnsi="宋体" w:hint="eastAsia"/>
          <w:color w:val="000000"/>
          <w:sz w:val="24"/>
        </w:rPr>
        <w:t>标书对其提供的系统进行验收，对系统的验收包括检查其功能和性能是否与</w:t>
      </w:r>
      <w:r w:rsidR="002E1D9C">
        <w:rPr>
          <w:rFonts w:ascii="宋体" w:hAnsi="宋体" w:hint="eastAsia"/>
          <w:color w:val="000000"/>
          <w:sz w:val="24"/>
        </w:rPr>
        <w:t>招标</w:t>
      </w:r>
      <w:r w:rsidRPr="001A62C2">
        <w:rPr>
          <w:rFonts w:ascii="宋体" w:hAnsi="宋体" w:hint="eastAsia"/>
          <w:color w:val="000000"/>
          <w:sz w:val="24"/>
        </w:rPr>
        <w:t>书完全一致。</w:t>
      </w:r>
    </w:p>
    <w:p w14:paraId="25DED640" w14:textId="77777777" w:rsidR="001A62C2" w:rsidRDefault="002E1D9C" w:rsidP="001A62C2">
      <w:pPr>
        <w:spacing w:line="360" w:lineRule="auto"/>
        <w:ind w:firstLineChars="200" w:firstLine="480"/>
        <w:rPr>
          <w:rFonts w:ascii="宋体" w:hAnsi="宋体"/>
          <w:color w:val="000000"/>
          <w:sz w:val="24"/>
        </w:rPr>
      </w:pPr>
      <w:r>
        <w:rPr>
          <w:rFonts w:ascii="宋体" w:hAnsi="宋体" w:hint="eastAsia"/>
          <w:color w:val="000000"/>
          <w:sz w:val="24"/>
        </w:rPr>
        <w:t>中标方</w:t>
      </w:r>
      <w:r w:rsidR="001A62C2" w:rsidRPr="001A62C2">
        <w:rPr>
          <w:rFonts w:ascii="宋体" w:hAnsi="宋体" w:hint="eastAsia"/>
          <w:color w:val="000000"/>
          <w:sz w:val="24"/>
        </w:rPr>
        <w:t>必须按标书技术部分要求对其系统的性能和配置进行测试检查，并提供测试方案、测试过程和测试数据的测试报告。</w:t>
      </w:r>
    </w:p>
    <w:p w14:paraId="70CE1862" w14:textId="5045D08A" w:rsidR="00791E52" w:rsidRDefault="00791E52" w:rsidP="001A62C2">
      <w:pPr>
        <w:spacing w:line="360" w:lineRule="auto"/>
        <w:ind w:firstLineChars="200" w:firstLine="480"/>
        <w:rPr>
          <w:rFonts w:ascii="宋体" w:hAnsi="宋体"/>
          <w:color w:val="000000"/>
          <w:sz w:val="24"/>
        </w:rPr>
      </w:pPr>
      <w:r>
        <w:rPr>
          <w:rFonts w:ascii="宋体" w:hAnsi="宋体" w:hint="eastAsia"/>
          <w:color w:val="000000"/>
          <w:sz w:val="24"/>
        </w:rPr>
        <w:t>项目验收时，中标方需提供符合学校验收的相关资料。</w:t>
      </w:r>
    </w:p>
    <w:p w14:paraId="215E2D41" w14:textId="04745BC2" w:rsidR="0016684C" w:rsidRPr="00ED0DE8" w:rsidRDefault="0016684C" w:rsidP="001A62C2">
      <w:pPr>
        <w:spacing w:line="360" w:lineRule="auto"/>
        <w:ind w:firstLineChars="200" w:firstLine="480"/>
        <w:rPr>
          <w:rFonts w:ascii="宋体" w:hAnsi="宋体"/>
          <w:color w:val="000000"/>
          <w:sz w:val="24"/>
        </w:rPr>
      </w:pPr>
      <w:r w:rsidRPr="0016684C">
        <w:rPr>
          <w:rFonts w:ascii="宋体" w:hAnsi="宋体" w:hint="eastAsia"/>
          <w:color w:val="000000"/>
          <w:sz w:val="24"/>
        </w:rPr>
        <w:t>本项目为交钥匙工程，任何与本项目有关的费用均包含在投标报价中。</w:t>
      </w:r>
    </w:p>
    <w:p w14:paraId="2D8A5E37" w14:textId="77777777" w:rsidR="00D6458A" w:rsidRPr="00641EC1" w:rsidRDefault="00641EC1" w:rsidP="00641EC1">
      <w:pPr>
        <w:pStyle w:val="2"/>
        <w:spacing w:before="120" w:after="120" w:line="360" w:lineRule="auto"/>
        <w:ind w:left="426"/>
        <w:jc w:val="both"/>
        <w:rPr>
          <w:sz w:val="24"/>
          <w:szCs w:val="24"/>
        </w:rPr>
      </w:pPr>
      <w:r w:rsidRPr="00641EC1">
        <w:rPr>
          <w:rFonts w:hint="eastAsia"/>
          <w:sz w:val="24"/>
          <w:szCs w:val="24"/>
        </w:rPr>
        <w:lastRenderedPageBreak/>
        <w:t>版权归属及使用要求</w:t>
      </w:r>
    </w:p>
    <w:p w14:paraId="304D2C23" w14:textId="1286BB22" w:rsidR="00641EC1" w:rsidRDefault="00641EC1" w:rsidP="00641EC1">
      <w:pPr>
        <w:spacing w:line="360" w:lineRule="auto"/>
        <w:ind w:firstLineChars="200" w:firstLine="480"/>
        <w:rPr>
          <w:rFonts w:ascii="Tahoma" w:hAnsi="Tahoma"/>
          <w:sz w:val="24"/>
          <w:szCs w:val="24"/>
        </w:rPr>
      </w:pPr>
      <w:r w:rsidRPr="00641EC1">
        <w:rPr>
          <w:rFonts w:ascii="Tahoma" w:hAnsi="Tahoma" w:hint="eastAsia"/>
          <w:sz w:val="24"/>
          <w:szCs w:val="24"/>
        </w:rPr>
        <w:t>该系统的使用权为学校完全拥有，二次开发和集成的版权归校方所有。</w:t>
      </w:r>
      <w:r w:rsidR="00077670">
        <w:rPr>
          <w:rFonts w:ascii="宋体" w:hAnsi="宋体" w:hint="eastAsia"/>
          <w:color w:val="000000"/>
          <w:sz w:val="24"/>
        </w:rPr>
        <w:t>中标方</w:t>
      </w:r>
      <w:r w:rsidRPr="00641EC1">
        <w:rPr>
          <w:rFonts w:ascii="Tahoma" w:hAnsi="Tahoma" w:hint="eastAsia"/>
          <w:sz w:val="24"/>
          <w:szCs w:val="24"/>
        </w:rPr>
        <w:t>需对校方的信息和数据进行保密，在未经校方同意的情况下，如</w:t>
      </w:r>
      <w:r w:rsidR="00077670">
        <w:rPr>
          <w:rFonts w:ascii="宋体" w:hAnsi="宋体" w:hint="eastAsia"/>
          <w:color w:val="000000"/>
          <w:sz w:val="24"/>
        </w:rPr>
        <w:t>中标方</w:t>
      </w:r>
      <w:r w:rsidRPr="00641EC1">
        <w:rPr>
          <w:rFonts w:ascii="Tahoma" w:hAnsi="Tahoma" w:hint="eastAsia"/>
          <w:sz w:val="24"/>
          <w:szCs w:val="24"/>
        </w:rPr>
        <w:t>将本系统相关的信息和数据提供给第三方，产生的所有后果由</w:t>
      </w:r>
      <w:r w:rsidR="00077670">
        <w:rPr>
          <w:rFonts w:ascii="宋体" w:hAnsi="宋体" w:hint="eastAsia"/>
          <w:color w:val="000000"/>
          <w:sz w:val="24"/>
        </w:rPr>
        <w:t>中标方</w:t>
      </w:r>
      <w:r w:rsidRPr="00641EC1">
        <w:rPr>
          <w:rFonts w:ascii="Tahoma" w:hAnsi="Tahoma" w:hint="eastAsia"/>
          <w:sz w:val="24"/>
          <w:szCs w:val="24"/>
        </w:rPr>
        <w:t>承担。</w:t>
      </w:r>
    </w:p>
    <w:p w14:paraId="1BA3117C" w14:textId="77777777" w:rsidR="00641EC1" w:rsidRDefault="00641EC1" w:rsidP="00641EC1">
      <w:pPr>
        <w:pStyle w:val="2"/>
        <w:spacing w:before="120" w:after="120" w:line="360" w:lineRule="auto"/>
        <w:ind w:left="426"/>
        <w:jc w:val="both"/>
        <w:rPr>
          <w:rFonts w:ascii="Tahoma" w:hAnsi="Tahoma"/>
          <w:sz w:val="24"/>
          <w:szCs w:val="24"/>
        </w:rPr>
      </w:pPr>
      <w:r w:rsidRPr="00641EC1">
        <w:rPr>
          <w:rFonts w:ascii="Tahoma" w:hAnsi="Tahoma" w:hint="eastAsia"/>
          <w:sz w:val="24"/>
          <w:szCs w:val="24"/>
        </w:rPr>
        <w:t>付款</w:t>
      </w:r>
      <w:r w:rsidRPr="00641EC1">
        <w:rPr>
          <w:rFonts w:hint="eastAsia"/>
          <w:sz w:val="24"/>
          <w:szCs w:val="24"/>
        </w:rPr>
        <w:t>方式</w:t>
      </w:r>
    </w:p>
    <w:p w14:paraId="59E2828F" w14:textId="13890179" w:rsidR="00641EC1" w:rsidRDefault="007E3223" w:rsidP="00641EC1">
      <w:pPr>
        <w:spacing w:line="360" w:lineRule="auto"/>
        <w:ind w:firstLineChars="200" w:firstLine="480"/>
        <w:rPr>
          <w:rFonts w:ascii="Tahoma" w:hAnsi="Tahoma"/>
          <w:sz w:val="24"/>
          <w:szCs w:val="24"/>
        </w:rPr>
      </w:pPr>
      <w:r w:rsidRPr="007E3223">
        <w:rPr>
          <w:rFonts w:ascii="Tahoma" w:hAnsi="Tahoma" w:hint="eastAsia"/>
          <w:sz w:val="24"/>
          <w:szCs w:val="24"/>
        </w:rPr>
        <w:t>系统验收合格后支付中标金额的</w:t>
      </w:r>
      <w:r w:rsidRPr="007E3223">
        <w:rPr>
          <w:rFonts w:ascii="Tahoma" w:hAnsi="Tahoma" w:hint="eastAsia"/>
          <w:sz w:val="24"/>
          <w:szCs w:val="24"/>
        </w:rPr>
        <w:t>90%</w:t>
      </w:r>
      <w:r w:rsidRPr="007E3223">
        <w:rPr>
          <w:rFonts w:ascii="Tahoma" w:hAnsi="Tahoma" w:hint="eastAsia"/>
          <w:sz w:val="24"/>
          <w:szCs w:val="24"/>
        </w:rPr>
        <w:t>；系统验收合格并顺利运行一年后支付中标金额的</w:t>
      </w:r>
      <w:r w:rsidRPr="007E3223">
        <w:rPr>
          <w:rFonts w:ascii="Tahoma" w:hAnsi="Tahoma" w:hint="eastAsia"/>
          <w:sz w:val="24"/>
          <w:szCs w:val="24"/>
        </w:rPr>
        <w:t>10%</w:t>
      </w:r>
      <w:r w:rsidRPr="007E3223">
        <w:rPr>
          <w:rFonts w:ascii="Tahoma" w:hAnsi="Tahoma" w:hint="eastAsia"/>
          <w:sz w:val="24"/>
          <w:szCs w:val="24"/>
        </w:rPr>
        <w:t>（不计息）。</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1B790D9" w14:textId="77777777" w:rsidR="00641EC1" w:rsidRDefault="00641EC1" w:rsidP="00D6458A">
      <w:pPr>
        <w:rPr>
          <w:rFonts w:ascii="Tahoma" w:hAnsi="Tahoma"/>
          <w:sz w:val="24"/>
          <w:szCs w:val="24"/>
        </w:rPr>
      </w:pPr>
    </w:p>
    <w:sectPr w:rsidR="00641EC1" w:rsidSect="00F73548">
      <w:footerReference w:type="even" r:id="rId7"/>
      <w:footerReference w:type="default" r:id="rId8"/>
      <w:pgSz w:w="11906" w:h="16838"/>
      <w:pgMar w:top="1418" w:right="1588" w:bottom="1418" w:left="1588" w:header="851" w:footer="907" w:gutter="0"/>
      <w:cols w:space="720"/>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4F38" w14:textId="77777777" w:rsidR="00F0344A" w:rsidRDefault="00F0344A" w:rsidP="00D6458A">
      <w:r>
        <w:separator/>
      </w:r>
    </w:p>
  </w:endnote>
  <w:endnote w:type="continuationSeparator" w:id="0">
    <w:p w14:paraId="1A2C6DE3" w14:textId="77777777" w:rsidR="00F0344A" w:rsidRDefault="00F0344A" w:rsidP="00D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黑体_GBK">
    <w:altName w:val="黑体"/>
    <w:charset w:val="86"/>
    <w:family w:val="script"/>
    <w:pitch w:val="default"/>
    <w:sig w:usb0="00000001" w:usb1="080E0000" w:usb2="00000010" w:usb3="00000000" w:csb0="00040000" w:csb1="00000000"/>
  </w:font>
  <w:font w:name="方正小标宋_GBK">
    <w:altName w:val="宋体"/>
    <w:charset w:val="86"/>
    <w:family w:val="script"/>
    <w:pitch w:val="default"/>
    <w:sig w:usb0="00000001" w:usb1="080E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8464" w14:textId="77777777" w:rsidR="007C753E" w:rsidRDefault="00F73548">
    <w:pPr>
      <w:pStyle w:val="a7"/>
      <w:framePr w:h="0" w:wrap="around" w:vAnchor="text" w:hAnchor="margin" w:xAlign="center" w:y="1"/>
      <w:rPr>
        <w:rStyle w:val="ae"/>
      </w:rPr>
    </w:pPr>
    <w:r>
      <w:fldChar w:fldCharType="begin"/>
    </w:r>
    <w:r w:rsidR="00A401AB">
      <w:rPr>
        <w:rStyle w:val="ae"/>
      </w:rPr>
      <w:instrText xml:space="preserve">PAGE  </w:instrText>
    </w:r>
    <w:r>
      <w:fldChar w:fldCharType="end"/>
    </w:r>
  </w:p>
  <w:p w14:paraId="3189DA6E" w14:textId="77777777" w:rsidR="007C753E" w:rsidRDefault="00F0344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C9E9" w14:textId="75E82569" w:rsidR="007C753E" w:rsidRDefault="00F73548">
    <w:pPr>
      <w:pStyle w:val="a7"/>
      <w:jc w:val="center"/>
    </w:pPr>
    <w:r>
      <w:fldChar w:fldCharType="begin"/>
    </w:r>
    <w:r w:rsidR="00A401AB">
      <w:instrText xml:space="preserve"> PAGE   \* MERGEFORMAT </w:instrText>
    </w:r>
    <w:r>
      <w:fldChar w:fldCharType="separate"/>
    </w:r>
    <w:r w:rsidR="001C090A" w:rsidRPr="001C090A">
      <w:rPr>
        <w:noProof/>
        <w:lang w:val="zh-CN"/>
      </w:rPr>
      <w:t>7</w:t>
    </w:r>
    <w:r>
      <w:fldChar w:fldCharType="end"/>
    </w:r>
  </w:p>
  <w:p w14:paraId="64F0C270" w14:textId="77777777" w:rsidR="007C753E" w:rsidRDefault="00F034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9A8E7" w14:textId="77777777" w:rsidR="00F0344A" w:rsidRDefault="00F0344A" w:rsidP="00D6458A">
      <w:r>
        <w:separator/>
      </w:r>
    </w:p>
  </w:footnote>
  <w:footnote w:type="continuationSeparator" w:id="0">
    <w:p w14:paraId="5E4DD87A" w14:textId="77777777" w:rsidR="00F0344A" w:rsidRDefault="00F0344A" w:rsidP="00D64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56"/>
    <w:multiLevelType w:val="singleLevel"/>
    <w:tmpl w:val="06784D56"/>
    <w:lvl w:ilvl="0">
      <w:start w:val="1"/>
      <w:numFmt w:val="upperLetter"/>
      <w:pStyle w:val="1"/>
      <w:lvlText w:val="附录%1."/>
      <w:lvlJc w:val="left"/>
      <w:pPr>
        <w:tabs>
          <w:tab w:val="num" w:pos="907"/>
        </w:tabs>
        <w:ind w:left="907" w:hanging="907"/>
      </w:pPr>
      <w:rPr>
        <w:rFonts w:hint="eastAsia"/>
      </w:rPr>
    </w:lvl>
  </w:abstractNum>
  <w:abstractNum w:abstractNumId="1" w15:restartNumberingAfterBreak="0">
    <w:nsid w:val="148C79F5"/>
    <w:multiLevelType w:val="hybridMultilevel"/>
    <w:tmpl w:val="1640E6F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1C4B29FD"/>
    <w:multiLevelType w:val="hybridMultilevel"/>
    <w:tmpl w:val="EE860E50"/>
    <w:lvl w:ilvl="0" w:tplc="7478B522">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1CD007C7"/>
    <w:multiLevelType w:val="multilevel"/>
    <w:tmpl w:val="1528DD4A"/>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4" w15:restartNumberingAfterBreak="0">
    <w:nsid w:val="1FB650B8"/>
    <w:multiLevelType w:val="hybridMultilevel"/>
    <w:tmpl w:val="BE1CD93C"/>
    <w:lvl w:ilvl="0" w:tplc="12D49B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5E1F7F"/>
    <w:multiLevelType w:val="hybridMultilevel"/>
    <w:tmpl w:val="F52ADB38"/>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541855"/>
    <w:multiLevelType w:val="hybridMultilevel"/>
    <w:tmpl w:val="2EFE0B7A"/>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587198"/>
    <w:multiLevelType w:val="hybridMultilevel"/>
    <w:tmpl w:val="498A8452"/>
    <w:lvl w:ilvl="0" w:tplc="7478B5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0C153B"/>
    <w:multiLevelType w:val="multilevel"/>
    <w:tmpl w:val="420C153B"/>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20D3834"/>
    <w:multiLevelType w:val="hybridMultilevel"/>
    <w:tmpl w:val="A238DCD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42E3D"/>
    <w:multiLevelType w:val="hybridMultilevel"/>
    <w:tmpl w:val="5112B0AA"/>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AA4F87"/>
    <w:multiLevelType w:val="singleLevel"/>
    <w:tmpl w:val="50AA4F87"/>
    <w:lvl w:ilvl="0">
      <w:start w:val="1"/>
      <w:numFmt w:val="decimal"/>
      <w:lvlText w:val="%1)"/>
      <w:lvlJc w:val="left"/>
      <w:pPr>
        <w:tabs>
          <w:tab w:val="num" w:pos="1065"/>
        </w:tabs>
        <w:ind w:left="1065" w:hanging="420"/>
      </w:pPr>
      <w:rPr>
        <w:rFonts w:hint="eastAsia"/>
        <w:u w:val="none"/>
      </w:rPr>
    </w:lvl>
  </w:abstractNum>
  <w:abstractNum w:abstractNumId="13" w15:restartNumberingAfterBreak="0">
    <w:nsid w:val="56180FCB"/>
    <w:multiLevelType w:val="hybridMultilevel"/>
    <w:tmpl w:val="08D89A1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9C7939"/>
    <w:multiLevelType w:val="hybridMultilevel"/>
    <w:tmpl w:val="86285728"/>
    <w:lvl w:ilvl="0" w:tplc="AC1E7552">
      <w:start w:val="1"/>
      <w:numFmt w:val="decimalEnclosedCircle"/>
      <w:lvlText w:val="%1"/>
      <w:lvlJc w:val="left"/>
      <w:pPr>
        <w:ind w:left="420" w:hanging="420"/>
      </w:pPr>
      <w:rPr>
        <w:rFonts w:asci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E53B7A"/>
    <w:multiLevelType w:val="hybridMultilevel"/>
    <w:tmpl w:val="FF8062A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5EB16662"/>
    <w:multiLevelType w:val="hybridMultilevel"/>
    <w:tmpl w:val="03C048A8"/>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2F4AB3"/>
    <w:multiLevelType w:val="multilevel"/>
    <w:tmpl w:val="C5560960"/>
    <w:lvl w:ilvl="0">
      <w:start w:val="1"/>
      <w:numFmt w:val="decimal"/>
      <w:pStyle w:val="11"/>
      <w:lvlText w:val="%1."/>
      <w:lvlJc w:val="left"/>
      <w:pPr>
        <w:ind w:left="425" w:hanging="425"/>
      </w:pPr>
      <w:rPr>
        <w:rFonts w:hint="eastAsia"/>
      </w:rPr>
    </w:lvl>
    <w:lvl w:ilvl="1">
      <w:start w:val="1"/>
      <w:numFmt w:val="decimal"/>
      <w:pStyle w:val="2"/>
      <w:isLgl/>
      <w:suff w:val="nothing"/>
      <w:lvlText w:val="%1.%2、"/>
      <w:lvlJc w:val="left"/>
      <w:pPr>
        <w:ind w:left="2127" w:hanging="567"/>
      </w:pPr>
      <w:rPr>
        <w:rFonts w:ascii="Arial" w:hAnsi="Arial" w:cs="Arial" w:hint="default"/>
      </w:rPr>
    </w:lvl>
    <w:lvl w:ilvl="2">
      <w:start w:val="1"/>
      <w:numFmt w:val="decimal"/>
      <w:pStyle w:val="3"/>
      <w:isLgl/>
      <w:suff w:val="nothing"/>
      <w:lvlText w:val="%1.%2.%3、"/>
      <w:lvlJc w:val="left"/>
      <w:pPr>
        <w:ind w:left="1069" w:hanging="1069"/>
      </w:pPr>
      <w:rPr>
        <w:rFonts w:ascii="Arial" w:hAnsi="Arial" w:cs="Arial" w:hint="default"/>
      </w:rPr>
    </w:lvl>
    <w:lvl w:ilvl="3">
      <w:start w:val="1"/>
      <w:numFmt w:val="decimal"/>
      <w:pStyle w:val="4"/>
      <w:isLgl/>
      <w:suff w:val="nothing"/>
      <w:lvlText w:val="%1.%2.%3.%4、"/>
      <w:lvlJc w:val="left"/>
      <w:pPr>
        <w:ind w:left="851" w:hanging="851"/>
      </w:pPr>
      <w:rPr>
        <w:rFonts w:ascii="Arial" w:hAnsi="Arial" w:cs="Arial" w:hint="default"/>
        <w:sz w:val="24"/>
        <w:szCs w:val="24"/>
      </w:rPr>
    </w:lvl>
    <w:lvl w:ilvl="4">
      <w:start w:val="1"/>
      <w:numFmt w:val="decimal"/>
      <w:pStyle w:val="5"/>
      <w:isLgl/>
      <w:suff w:val="nothing"/>
      <w:lvlText w:val="%1.%2.%3.%4.%5、"/>
      <w:lvlJc w:val="left"/>
      <w:pPr>
        <w:ind w:left="992" w:hanging="992"/>
      </w:pPr>
      <w:rPr>
        <w:rFonts w:hint="eastAsia"/>
      </w:rPr>
    </w:lvl>
    <w:lvl w:ilvl="5">
      <w:start w:val="1"/>
      <w:numFmt w:val="decimal"/>
      <w:pStyle w:val="6"/>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abstractNum w:abstractNumId="19" w15:restartNumberingAfterBreak="0">
    <w:nsid w:val="6C777313"/>
    <w:multiLevelType w:val="hybridMultilevel"/>
    <w:tmpl w:val="8A9E589C"/>
    <w:lvl w:ilvl="0" w:tplc="7478B5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F9413E"/>
    <w:multiLevelType w:val="hybridMultilevel"/>
    <w:tmpl w:val="6EC280F0"/>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5F16F3F"/>
    <w:multiLevelType w:val="hybridMultilevel"/>
    <w:tmpl w:val="263628F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24347C"/>
    <w:multiLevelType w:val="multilevel"/>
    <w:tmpl w:val="4FC0ECA0"/>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23" w15:restartNumberingAfterBreak="0">
    <w:nsid w:val="79E06B91"/>
    <w:multiLevelType w:val="hybridMultilevel"/>
    <w:tmpl w:val="B3AA2B46"/>
    <w:lvl w:ilvl="0" w:tplc="7478B522">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2A5C38"/>
    <w:multiLevelType w:val="hybridMultilevel"/>
    <w:tmpl w:val="5756EEEA"/>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F4A09EE"/>
    <w:multiLevelType w:val="multilevel"/>
    <w:tmpl w:val="7F4A09EE"/>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6"/>
  </w:num>
  <w:num w:numId="2">
    <w:abstractNumId w:val="25"/>
  </w:num>
  <w:num w:numId="3">
    <w:abstractNumId w:val="0"/>
  </w:num>
  <w:num w:numId="4">
    <w:abstractNumId w:val="8"/>
  </w:num>
  <w:num w:numId="5">
    <w:abstractNumId w:val="11"/>
  </w:num>
  <w:num w:numId="6">
    <w:abstractNumId w:val="12"/>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19"/>
  </w:num>
  <w:num w:numId="12">
    <w:abstractNumId w:val="15"/>
  </w:num>
  <w:num w:numId="13">
    <w:abstractNumId w:val="5"/>
  </w:num>
  <w:num w:numId="14">
    <w:abstractNumId w:val="6"/>
  </w:num>
  <w:num w:numId="15">
    <w:abstractNumId w:val="22"/>
  </w:num>
  <w:num w:numId="16">
    <w:abstractNumId w:val="3"/>
  </w:num>
  <w:num w:numId="17">
    <w:abstractNumId w:val="24"/>
  </w:num>
  <w:num w:numId="18">
    <w:abstractNumId w:val="20"/>
  </w:num>
  <w:num w:numId="19">
    <w:abstractNumId w:val="2"/>
  </w:num>
  <w:num w:numId="20">
    <w:abstractNumId w:val="9"/>
  </w:num>
  <w:num w:numId="21">
    <w:abstractNumId w:val="21"/>
  </w:num>
  <w:num w:numId="22">
    <w:abstractNumId w:val="17"/>
  </w:num>
  <w:num w:numId="23">
    <w:abstractNumId w:val="23"/>
  </w:num>
  <w:num w:numId="24">
    <w:abstractNumId w:val="10"/>
  </w:num>
  <w:num w:numId="25">
    <w:abstractNumId w:val="13"/>
  </w:num>
  <w:num w:numId="26">
    <w:abstractNumId w:val="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C63"/>
    <w:rsid w:val="00010567"/>
    <w:rsid w:val="00012274"/>
    <w:rsid w:val="00015EEB"/>
    <w:rsid w:val="000402F6"/>
    <w:rsid w:val="00041C37"/>
    <w:rsid w:val="00043879"/>
    <w:rsid w:val="00053869"/>
    <w:rsid w:val="00054057"/>
    <w:rsid w:val="00077670"/>
    <w:rsid w:val="0008142F"/>
    <w:rsid w:val="00081C78"/>
    <w:rsid w:val="00090DAF"/>
    <w:rsid w:val="000B6161"/>
    <w:rsid w:val="000C3C04"/>
    <w:rsid w:val="000C630B"/>
    <w:rsid w:val="000D74D3"/>
    <w:rsid w:val="000F1DE4"/>
    <w:rsid w:val="000F1F09"/>
    <w:rsid w:val="000F468D"/>
    <w:rsid w:val="00113174"/>
    <w:rsid w:val="001301B6"/>
    <w:rsid w:val="00132D70"/>
    <w:rsid w:val="001572CC"/>
    <w:rsid w:val="0016684C"/>
    <w:rsid w:val="0018106C"/>
    <w:rsid w:val="001A4DE6"/>
    <w:rsid w:val="001A62C2"/>
    <w:rsid w:val="001B172B"/>
    <w:rsid w:val="001B444E"/>
    <w:rsid w:val="001B57AB"/>
    <w:rsid w:val="001C090A"/>
    <w:rsid w:val="001E662F"/>
    <w:rsid w:val="00220BFD"/>
    <w:rsid w:val="002305CA"/>
    <w:rsid w:val="00230B1F"/>
    <w:rsid w:val="00252521"/>
    <w:rsid w:val="00266E71"/>
    <w:rsid w:val="00272392"/>
    <w:rsid w:val="00276561"/>
    <w:rsid w:val="00293DF5"/>
    <w:rsid w:val="002B3DBE"/>
    <w:rsid w:val="002B3FBE"/>
    <w:rsid w:val="002C0DCB"/>
    <w:rsid w:val="002C373A"/>
    <w:rsid w:val="002D3B67"/>
    <w:rsid w:val="002D42AD"/>
    <w:rsid w:val="002D5009"/>
    <w:rsid w:val="002D530D"/>
    <w:rsid w:val="002E1D9C"/>
    <w:rsid w:val="002E26FA"/>
    <w:rsid w:val="002F6FEB"/>
    <w:rsid w:val="00327A6C"/>
    <w:rsid w:val="00340778"/>
    <w:rsid w:val="0034097F"/>
    <w:rsid w:val="00345E5D"/>
    <w:rsid w:val="00362A3F"/>
    <w:rsid w:val="00382E74"/>
    <w:rsid w:val="003A0A0E"/>
    <w:rsid w:val="003B78AE"/>
    <w:rsid w:val="003C61BC"/>
    <w:rsid w:val="003E27C8"/>
    <w:rsid w:val="003E5D69"/>
    <w:rsid w:val="004217AA"/>
    <w:rsid w:val="00451BA1"/>
    <w:rsid w:val="00457895"/>
    <w:rsid w:val="00460334"/>
    <w:rsid w:val="00467577"/>
    <w:rsid w:val="004855A2"/>
    <w:rsid w:val="00493811"/>
    <w:rsid w:val="004A6A39"/>
    <w:rsid w:val="004B262C"/>
    <w:rsid w:val="004B2FED"/>
    <w:rsid w:val="004B3BBB"/>
    <w:rsid w:val="004D383E"/>
    <w:rsid w:val="004E54F0"/>
    <w:rsid w:val="004E7859"/>
    <w:rsid w:val="004F76E3"/>
    <w:rsid w:val="005050AD"/>
    <w:rsid w:val="00506AD0"/>
    <w:rsid w:val="005315AD"/>
    <w:rsid w:val="00577C3D"/>
    <w:rsid w:val="005A2116"/>
    <w:rsid w:val="005A43FA"/>
    <w:rsid w:val="005E7C92"/>
    <w:rsid w:val="005F43AB"/>
    <w:rsid w:val="005F7E52"/>
    <w:rsid w:val="0060084B"/>
    <w:rsid w:val="00610FAE"/>
    <w:rsid w:val="00633BB4"/>
    <w:rsid w:val="006343BB"/>
    <w:rsid w:val="0063482A"/>
    <w:rsid w:val="0063582C"/>
    <w:rsid w:val="00635E45"/>
    <w:rsid w:val="00641EC1"/>
    <w:rsid w:val="00651D37"/>
    <w:rsid w:val="006551D0"/>
    <w:rsid w:val="00655378"/>
    <w:rsid w:val="00671C63"/>
    <w:rsid w:val="00673627"/>
    <w:rsid w:val="00677E9C"/>
    <w:rsid w:val="0068068A"/>
    <w:rsid w:val="00681689"/>
    <w:rsid w:val="006A326D"/>
    <w:rsid w:val="006C5C0F"/>
    <w:rsid w:val="0070753B"/>
    <w:rsid w:val="00715185"/>
    <w:rsid w:val="0071618C"/>
    <w:rsid w:val="00770C7F"/>
    <w:rsid w:val="00777609"/>
    <w:rsid w:val="00791E52"/>
    <w:rsid w:val="007A3A52"/>
    <w:rsid w:val="007C6F26"/>
    <w:rsid w:val="007E3223"/>
    <w:rsid w:val="007F402B"/>
    <w:rsid w:val="007F7559"/>
    <w:rsid w:val="00803310"/>
    <w:rsid w:val="0081618E"/>
    <w:rsid w:val="00825928"/>
    <w:rsid w:val="008418DD"/>
    <w:rsid w:val="00853D7E"/>
    <w:rsid w:val="00853E92"/>
    <w:rsid w:val="008839ED"/>
    <w:rsid w:val="0088639C"/>
    <w:rsid w:val="008C4F59"/>
    <w:rsid w:val="008E44B9"/>
    <w:rsid w:val="00904E1F"/>
    <w:rsid w:val="0090724A"/>
    <w:rsid w:val="00913A10"/>
    <w:rsid w:val="009339A3"/>
    <w:rsid w:val="00944C2D"/>
    <w:rsid w:val="00973100"/>
    <w:rsid w:val="00977778"/>
    <w:rsid w:val="00993159"/>
    <w:rsid w:val="009A1560"/>
    <w:rsid w:val="009F7356"/>
    <w:rsid w:val="00A13368"/>
    <w:rsid w:val="00A35E48"/>
    <w:rsid w:val="00A401AB"/>
    <w:rsid w:val="00A421D4"/>
    <w:rsid w:val="00A42285"/>
    <w:rsid w:val="00A442A1"/>
    <w:rsid w:val="00A462EB"/>
    <w:rsid w:val="00A473DC"/>
    <w:rsid w:val="00A75E09"/>
    <w:rsid w:val="00A76327"/>
    <w:rsid w:val="00A84B7D"/>
    <w:rsid w:val="00AA11CB"/>
    <w:rsid w:val="00AB72C3"/>
    <w:rsid w:val="00AB7633"/>
    <w:rsid w:val="00AD3B4F"/>
    <w:rsid w:val="00AE49F9"/>
    <w:rsid w:val="00B013A3"/>
    <w:rsid w:val="00B24C09"/>
    <w:rsid w:val="00BB68A0"/>
    <w:rsid w:val="00BD0E60"/>
    <w:rsid w:val="00BD1003"/>
    <w:rsid w:val="00C0316C"/>
    <w:rsid w:val="00C04D35"/>
    <w:rsid w:val="00C17589"/>
    <w:rsid w:val="00C21EF4"/>
    <w:rsid w:val="00C2546A"/>
    <w:rsid w:val="00C30C58"/>
    <w:rsid w:val="00C40563"/>
    <w:rsid w:val="00C4070B"/>
    <w:rsid w:val="00C44672"/>
    <w:rsid w:val="00C4480E"/>
    <w:rsid w:val="00C4496A"/>
    <w:rsid w:val="00C44EF9"/>
    <w:rsid w:val="00C7472C"/>
    <w:rsid w:val="00C753B0"/>
    <w:rsid w:val="00C76941"/>
    <w:rsid w:val="00C92844"/>
    <w:rsid w:val="00CD03C7"/>
    <w:rsid w:val="00CD6D9E"/>
    <w:rsid w:val="00CF155C"/>
    <w:rsid w:val="00D01D49"/>
    <w:rsid w:val="00D1566A"/>
    <w:rsid w:val="00D2637B"/>
    <w:rsid w:val="00D32E08"/>
    <w:rsid w:val="00D57DD7"/>
    <w:rsid w:val="00D6458A"/>
    <w:rsid w:val="00D64833"/>
    <w:rsid w:val="00D9510C"/>
    <w:rsid w:val="00DA59F6"/>
    <w:rsid w:val="00DA6823"/>
    <w:rsid w:val="00DA77B5"/>
    <w:rsid w:val="00DC0917"/>
    <w:rsid w:val="00DE4F0D"/>
    <w:rsid w:val="00E00E3B"/>
    <w:rsid w:val="00E0378F"/>
    <w:rsid w:val="00E12CF1"/>
    <w:rsid w:val="00E54C12"/>
    <w:rsid w:val="00EB6197"/>
    <w:rsid w:val="00EB7C11"/>
    <w:rsid w:val="00EC2EA0"/>
    <w:rsid w:val="00EC41EE"/>
    <w:rsid w:val="00EC5ED8"/>
    <w:rsid w:val="00EC6EC4"/>
    <w:rsid w:val="00EE7142"/>
    <w:rsid w:val="00EF4CD4"/>
    <w:rsid w:val="00F0344A"/>
    <w:rsid w:val="00F42B5C"/>
    <w:rsid w:val="00F523C8"/>
    <w:rsid w:val="00F536B5"/>
    <w:rsid w:val="00F73548"/>
    <w:rsid w:val="00F956CE"/>
    <w:rsid w:val="00FA3AEE"/>
    <w:rsid w:val="00FB2B40"/>
    <w:rsid w:val="00FD36A1"/>
    <w:rsid w:val="00FE3E99"/>
    <w:rsid w:val="00FF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9C40"/>
  <w15:docId w15:val="{6248D46D-9FD2-40DF-BD6C-E7C964E5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58A"/>
    <w:pPr>
      <w:widowControl w:val="0"/>
      <w:jc w:val="both"/>
    </w:pPr>
    <w:rPr>
      <w:rFonts w:ascii="Times New Roman" w:eastAsia="宋体" w:hAnsi="Times New Roman" w:cs="Times New Roman"/>
      <w:szCs w:val="21"/>
    </w:rPr>
  </w:style>
  <w:style w:type="paragraph" w:styleId="11">
    <w:name w:val="heading 1"/>
    <w:aliases w:val="标题 1_ylm"/>
    <w:basedOn w:val="a0"/>
    <w:next w:val="a0"/>
    <w:link w:val="110"/>
    <w:qFormat/>
    <w:rsid w:val="00D6458A"/>
    <w:pPr>
      <w:keepNext/>
      <w:numPr>
        <w:numId w:val="7"/>
      </w:numPr>
      <w:ind w:left="0" w:firstLine="0"/>
      <w:jc w:val="center"/>
      <w:outlineLvl w:val="0"/>
    </w:pPr>
    <w:rPr>
      <w:rFonts w:ascii="楷体_GB2312" w:eastAsia="楷体_GB2312" w:hAnsi="Tahoma"/>
      <w:sz w:val="28"/>
      <w:szCs w:val="28"/>
    </w:rPr>
  </w:style>
  <w:style w:type="paragraph" w:styleId="2">
    <w:name w:val="heading 2"/>
    <w:aliases w:val="标题 2_ylm,节,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标题2,H2,2nd level,h2,2,Header 2,l2,Titre2,Head 2,节标题,一级节名,Level 2 Head"/>
    <w:basedOn w:val="a0"/>
    <w:next w:val="a1"/>
    <w:link w:val="21"/>
    <w:qFormat/>
    <w:rsid w:val="00D6458A"/>
    <w:pPr>
      <w:keepNext/>
      <w:keepLines/>
      <w:numPr>
        <w:ilvl w:val="1"/>
        <w:numId w:val="7"/>
      </w:numPr>
      <w:spacing w:before="260" w:after="260" w:line="416" w:lineRule="auto"/>
      <w:jc w:val="center"/>
      <w:outlineLvl w:val="1"/>
    </w:pPr>
    <w:rPr>
      <w:rFonts w:ascii="Arial" w:eastAsia="幼圆" w:hAnsi="Arial" w:cs="Arial"/>
      <w:b/>
      <w:bCs/>
      <w:sz w:val="44"/>
      <w:szCs w:val="44"/>
    </w:rPr>
  </w:style>
  <w:style w:type="paragraph" w:styleId="3">
    <w:name w:val="heading 3"/>
    <w:aliases w:val="标题 3_ylm"/>
    <w:basedOn w:val="a0"/>
    <w:next w:val="a1"/>
    <w:link w:val="31"/>
    <w:qFormat/>
    <w:rsid w:val="00D6458A"/>
    <w:pPr>
      <w:keepNext/>
      <w:keepLines/>
      <w:numPr>
        <w:ilvl w:val="2"/>
        <w:numId w:val="7"/>
      </w:numPr>
      <w:spacing w:before="260" w:after="260" w:line="416" w:lineRule="auto"/>
      <w:outlineLvl w:val="2"/>
    </w:pPr>
    <w:rPr>
      <w:rFonts w:ascii="Tahoma" w:hAnsi="Tahoma"/>
      <w:b/>
      <w:bCs/>
      <w:sz w:val="32"/>
      <w:szCs w:val="32"/>
    </w:rPr>
  </w:style>
  <w:style w:type="paragraph" w:styleId="4">
    <w:name w:val="heading 4"/>
    <w:aliases w:val="标题 4_ylm"/>
    <w:basedOn w:val="a0"/>
    <w:next w:val="a1"/>
    <w:link w:val="41"/>
    <w:qFormat/>
    <w:rsid w:val="00D6458A"/>
    <w:pPr>
      <w:keepNext/>
      <w:keepLines/>
      <w:numPr>
        <w:ilvl w:val="3"/>
        <w:numId w:val="7"/>
      </w:numPr>
      <w:spacing w:before="280" w:after="290" w:line="376" w:lineRule="auto"/>
      <w:ind w:left="0" w:firstLine="0"/>
      <w:outlineLvl w:val="3"/>
    </w:pPr>
    <w:rPr>
      <w:rFonts w:ascii="Arial" w:eastAsia="黑体" w:hAnsi="Arial" w:cs="Arial"/>
      <w:b/>
      <w:bCs/>
      <w:sz w:val="28"/>
      <w:szCs w:val="28"/>
    </w:rPr>
  </w:style>
  <w:style w:type="paragraph" w:styleId="5">
    <w:name w:val="heading 5"/>
    <w:aliases w:val="标题 5_ylm"/>
    <w:basedOn w:val="a0"/>
    <w:next w:val="a1"/>
    <w:link w:val="51"/>
    <w:qFormat/>
    <w:rsid w:val="00D6458A"/>
    <w:pPr>
      <w:keepNext/>
      <w:numPr>
        <w:ilvl w:val="4"/>
        <w:numId w:val="7"/>
      </w:numPr>
      <w:autoSpaceDE w:val="0"/>
      <w:autoSpaceDN w:val="0"/>
      <w:adjustRightInd w:val="0"/>
      <w:ind w:left="0" w:firstLine="0"/>
      <w:outlineLvl w:val="4"/>
    </w:pPr>
    <w:rPr>
      <w:rFonts w:ascii="宋体" w:hAnsi="Tahoma"/>
      <w:color w:val="000000"/>
      <w:sz w:val="28"/>
      <w:szCs w:val="28"/>
    </w:rPr>
  </w:style>
  <w:style w:type="paragraph" w:styleId="6">
    <w:name w:val="heading 6"/>
    <w:aliases w:val="标题 6_ylm"/>
    <w:basedOn w:val="a0"/>
    <w:next w:val="a0"/>
    <w:link w:val="61"/>
    <w:qFormat/>
    <w:rsid w:val="00D6458A"/>
    <w:pPr>
      <w:keepNext/>
      <w:keepLines/>
      <w:numPr>
        <w:ilvl w:val="5"/>
        <w:numId w:val="7"/>
      </w:numPr>
      <w:spacing w:before="240" w:after="64" w:line="320" w:lineRule="auto"/>
      <w:ind w:left="0" w:firstLine="0"/>
      <w:outlineLvl w:val="5"/>
    </w:pPr>
    <w:rPr>
      <w:rFonts w:ascii="Arial" w:eastAsia="黑体" w:hAnsi="Arial"/>
      <w:b/>
      <w:bCs/>
      <w:sz w:val="24"/>
      <w:szCs w:val="24"/>
    </w:rPr>
  </w:style>
  <w:style w:type="paragraph" w:styleId="7">
    <w:name w:val="heading 7"/>
    <w:basedOn w:val="a0"/>
    <w:next w:val="a0"/>
    <w:link w:val="71"/>
    <w:qFormat/>
    <w:rsid w:val="00D6458A"/>
    <w:pPr>
      <w:keepNext/>
      <w:keepLines/>
      <w:numPr>
        <w:ilvl w:val="6"/>
        <w:numId w:val="1"/>
      </w:numPr>
      <w:spacing w:before="240" w:after="64" w:line="320" w:lineRule="auto"/>
      <w:outlineLvl w:val="6"/>
    </w:pPr>
    <w:rPr>
      <w:rFonts w:ascii="Tahoma" w:hAnsi="Tahoma"/>
      <w:b/>
      <w:bCs/>
      <w:sz w:val="24"/>
      <w:szCs w:val="24"/>
    </w:rPr>
  </w:style>
  <w:style w:type="paragraph" w:styleId="8">
    <w:name w:val="heading 8"/>
    <w:basedOn w:val="a0"/>
    <w:next w:val="a0"/>
    <w:link w:val="81"/>
    <w:qFormat/>
    <w:rsid w:val="00D6458A"/>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1"/>
    <w:qFormat/>
    <w:rsid w:val="00D6458A"/>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64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6458A"/>
    <w:rPr>
      <w:sz w:val="18"/>
      <w:szCs w:val="18"/>
    </w:rPr>
  </w:style>
  <w:style w:type="paragraph" w:styleId="a7">
    <w:name w:val="footer"/>
    <w:basedOn w:val="a0"/>
    <w:link w:val="a8"/>
    <w:uiPriority w:val="99"/>
    <w:unhideWhenUsed/>
    <w:rsid w:val="00D6458A"/>
    <w:pPr>
      <w:tabs>
        <w:tab w:val="center" w:pos="4153"/>
        <w:tab w:val="right" w:pos="8306"/>
      </w:tabs>
      <w:snapToGrid w:val="0"/>
      <w:jc w:val="left"/>
    </w:pPr>
    <w:rPr>
      <w:sz w:val="18"/>
      <w:szCs w:val="18"/>
    </w:rPr>
  </w:style>
  <w:style w:type="character" w:customStyle="1" w:styleId="a8">
    <w:name w:val="页脚 字符"/>
    <w:basedOn w:val="a2"/>
    <w:link w:val="a7"/>
    <w:uiPriority w:val="99"/>
    <w:rsid w:val="00D6458A"/>
    <w:rPr>
      <w:sz w:val="18"/>
      <w:szCs w:val="18"/>
    </w:rPr>
  </w:style>
  <w:style w:type="character" w:customStyle="1" w:styleId="12">
    <w:name w:val="标题 1 字符"/>
    <w:basedOn w:val="a2"/>
    <w:uiPriority w:val="9"/>
    <w:rsid w:val="00D6458A"/>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D6458A"/>
    <w:rPr>
      <w:rFonts w:asciiTheme="majorHAnsi" w:eastAsiaTheme="majorEastAsia" w:hAnsiTheme="majorHAnsi" w:cstheme="majorBidi"/>
      <w:b/>
      <w:bCs/>
      <w:sz w:val="32"/>
      <w:szCs w:val="32"/>
    </w:rPr>
  </w:style>
  <w:style w:type="character" w:customStyle="1" w:styleId="32">
    <w:name w:val="标题 3 字符"/>
    <w:basedOn w:val="a2"/>
    <w:uiPriority w:val="9"/>
    <w:semiHidden/>
    <w:rsid w:val="00D6458A"/>
    <w:rPr>
      <w:rFonts w:ascii="Times New Roman" w:eastAsia="宋体" w:hAnsi="Times New Roman" w:cs="Times New Roman"/>
      <w:b/>
      <w:bCs/>
      <w:sz w:val="32"/>
      <w:szCs w:val="32"/>
    </w:rPr>
  </w:style>
  <w:style w:type="character" w:customStyle="1" w:styleId="40">
    <w:name w:val="标题 4 字符"/>
    <w:basedOn w:val="a2"/>
    <w:uiPriority w:val="9"/>
    <w:semiHidden/>
    <w:rsid w:val="00D6458A"/>
    <w:rPr>
      <w:rFonts w:asciiTheme="majorHAnsi" w:eastAsiaTheme="majorEastAsia" w:hAnsiTheme="majorHAnsi" w:cstheme="majorBidi"/>
      <w:b/>
      <w:bCs/>
      <w:sz w:val="28"/>
      <w:szCs w:val="28"/>
    </w:rPr>
  </w:style>
  <w:style w:type="character" w:customStyle="1" w:styleId="50">
    <w:name w:val="标题 5 字符"/>
    <w:basedOn w:val="a2"/>
    <w:uiPriority w:val="9"/>
    <w:semiHidden/>
    <w:rsid w:val="00D6458A"/>
    <w:rPr>
      <w:rFonts w:ascii="Times New Roman" w:eastAsia="宋体" w:hAnsi="Times New Roman" w:cs="Times New Roman"/>
      <w:b/>
      <w:bCs/>
      <w:sz w:val="28"/>
      <w:szCs w:val="28"/>
    </w:rPr>
  </w:style>
  <w:style w:type="character" w:customStyle="1" w:styleId="60">
    <w:name w:val="标题 6 字符"/>
    <w:basedOn w:val="a2"/>
    <w:uiPriority w:val="9"/>
    <w:semiHidden/>
    <w:rsid w:val="00D6458A"/>
    <w:rPr>
      <w:rFonts w:asciiTheme="majorHAnsi" w:eastAsiaTheme="majorEastAsia" w:hAnsiTheme="majorHAnsi" w:cstheme="majorBidi"/>
      <w:b/>
      <w:bCs/>
      <w:sz w:val="24"/>
      <w:szCs w:val="24"/>
    </w:rPr>
  </w:style>
  <w:style w:type="character" w:customStyle="1" w:styleId="70">
    <w:name w:val="标题 7 字符"/>
    <w:basedOn w:val="a2"/>
    <w:uiPriority w:val="9"/>
    <w:semiHidden/>
    <w:rsid w:val="00D6458A"/>
    <w:rPr>
      <w:rFonts w:ascii="Times New Roman" w:eastAsia="宋体" w:hAnsi="Times New Roman" w:cs="Times New Roman"/>
      <w:b/>
      <w:bCs/>
      <w:sz w:val="24"/>
      <w:szCs w:val="24"/>
    </w:rPr>
  </w:style>
  <w:style w:type="character" w:customStyle="1" w:styleId="80">
    <w:name w:val="标题 8 字符"/>
    <w:basedOn w:val="a2"/>
    <w:uiPriority w:val="9"/>
    <w:semiHidden/>
    <w:rsid w:val="00D6458A"/>
    <w:rPr>
      <w:rFonts w:asciiTheme="majorHAnsi" w:eastAsiaTheme="majorEastAsia" w:hAnsiTheme="majorHAnsi" w:cstheme="majorBidi"/>
      <w:sz w:val="24"/>
      <w:szCs w:val="24"/>
    </w:rPr>
  </w:style>
  <w:style w:type="character" w:customStyle="1" w:styleId="90">
    <w:name w:val="标题 9 字符"/>
    <w:basedOn w:val="a2"/>
    <w:uiPriority w:val="9"/>
    <w:semiHidden/>
    <w:rsid w:val="00D6458A"/>
    <w:rPr>
      <w:rFonts w:asciiTheme="majorHAnsi" w:eastAsiaTheme="majorEastAsia" w:hAnsiTheme="majorHAnsi" w:cstheme="majorBidi"/>
      <w:szCs w:val="21"/>
    </w:rPr>
  </w:style>
  <w:style w:type="character" w:styleId="a9">
    <w:name w:val="FollowedHyperlink"/>
    <w:uiPriority w:val="99"/>
    <w:rsid w:val="00D6458A"/>
    <w:rPr>
      <w:rFonts w:ascii="Tahoma" w:eastAsia="宋体" w:hAnsi="Tahoma"/>
      <w:color w:val="800080"/>
      <w:kern w:val="2"/>
      <w:sz w:val="24"/>
      <w:szCs w:val="24"/>
      <w:u w:val="single"/>
      <w:lang w:val="en-US" w:eastAsia="zh-CN" w:bidi="ar-SA"/>
    </w:rPr>
  </w:style>
  <w:style w:type="character" w:styleId="aa">
    <w:name w:val="Strong"/>
    <w:qFormat/>
    <w:rsid w:val="00D6458A"/>
    <w:rPr>
      <w:rFonts w:ascii="Tahoma" w:eastAsia="宋体" w:hAnsi="Tahoma"/>
      <w:b/>
      <w:bCs/>
      <w:kern w:val="2"/>
      <w:sz w:val="24"/>
      <w:szCs w:val="24"/>
      <w:lang w:val="en-US" w:eastAsia="zh-CN" w:bidi="ar-SA"/>
    </w:rPr>
  </w:style>
  <w:style w:type="character" w:customStyle="1" w:styleId="110">
    <w:name w:val="标题 1 字符1"/>
    <w:aliases w:val="标题 1_ylm 字符"/>
    <w:link w:val="11"/>
    <w:rsid w:val="00D6458A"/>
    <w:rPr>
      <w:rFonts w:ascii="楷体_GB2312" w:eastAsia="楷体_GB2312" w:hAnsi="Tahoma" w:cs="Times New Roman"/>
      <w:sz w:val="28"/>
      <w:szCs w:val="28"/>
    </w:rPr>
  </w:style>
  <w:style w:type="character" w:customStyle="1" w:styleId="51">
    <w:name w:val="标题 5 字符1"/>
    <w:aliases w:val="标题 5_ylm 字符"/>
    <w:link w:val="5"/>
    <w:rsid w:val="00D6458A"/>
    <w:rPr>
      <w:rFonts w:ascii="宋体" w:eastAsia="宋体" w:hAnsi="Tahoma" w:cs="Times New Roman"/>
      <w:color w:val="000000"/>
      <w:sz w:val="28"/>
      <w:szCs w:val="28"/>
    </w:rPr>
  </w:style>
  <w:style w:type="character" w:styleId="ab">
    <w:name w:val="annotation reference"/>
    <w:semiHidden/>
    <w:rsid w:val="00D6458A"/>
    <w:rPr>
      <w:rFonts w:ascii="Tahoma" w:eastAsia="宋体" w:hAnsi="Tahoma"/>
      <w:kern w:val="2"/>
      <w:sz w:val="21"/>
      <w:szCs w:val="21"/>
      <w:lang w:val="en-US" w:eastAsia="zh-CN" w:bidi="ar-SA"/>
    </w:rPr>
  </w:style>
  <w:style w:type="character" w:customStyle="1" w:styleId="ac">
    <w:name w:val="样式 宋体 加粗 红色"/>
    <w:rsid w:val="00D6458A"/>
    <w:rPr>
      <w:rFonts w:ascii="宋体" w:eastAsia="宋体" w:hAnsi="宋体"/>
      <w:bCs/>
      <w:color w:val="auto"/>
      <w:kern w:val="2"/>
      <w:sz w:val="24"/>
      <w:szCs w:val="24"/>
      <w:lang w:val="en-US" w:eastAsia="zh-CN" w:bidi="ar-SA"/>
    </w:rPr>
  </w:style>
  <w:style w:type="character" w:customStyle="1" w:styleId="31h33rdlevelBoldHeadbhH3level3PIM3Level3H1Char">
    <w:name w:val="样式 标题 3一1h33rd levelBold HeadbhH3level_3PIM 3Level 3 H...1 Char"/>
    <w:link w:val="31h33rdlevelBoldHeadbhH3level3PIM3Level3H1"/>
    <w:rsid w:val="00D6458A"/>
    <w:rPr>
      <w:rFonts w:ascii="宋体" w:eastAsia="宋体" w:hAnsi="宋体"/>
      <w:bCs/>
      <w:sz w:val="24"/>
      <w:szCs w:val="24"/>
    </w:rPr>
  </w:style>
  <w:style w:type="character" w:styleId="ad">
    <w:name w:val="Hyperlink"/>
    <w:uiPriority w:val="99"/>
    <w:rsid w:val="00D6458A"/>
    <w:rPr>
      <w:rFonts w:ascii="Tahoma" w:eastAsia="宋体" w:hAnsi="Tahoma"/>
      <w:color w:val="0000FF"/>
      <w:kern w:val="2"/>
      <w:sz w:val="24"/>
      <w:szCs w:val="24"/>
      <w:u w:val="single"/>
      <w:lang w:val="en-US" w:eastAsia="zh-CN" w:bidi="ar-SA"/>
    </w:rPr>
  </w:style>
  <w:style w:type="character" w:styleId="ae">
    <w:name w:val="page number"/>
    <w:basedOn w:val="a2"/>
    <w:rsid w:val="00D6458A"/>
    <w:rPr>
      <w:rFonts w:ascii="Tahoma" w:eastAsia="宋体" w:hAnsi="Tahoma"/>
      <w:kern w:val="2"/>
      <w:sz w:val="24"/>
      <w:szCs w:val="24"/>
      <w:lang w:val="en-US" w:eastAsia="zh-CN" w:bidi="ar-SA"/>
    </w:rPr>
  </w:style>
  <w:style w:type="character" w:styleId="af">
    <w:name w:val="Emphasis"/>
    <w:uiPriority w:val="20"/>
    <w:qFormat/>
    <w:rsid w:val="00D6458A"/>
    <w:rPr>
      <w:rFonts w:ascii="Tahoma" w:eastAsia="宋体" w:hAnsi="Tahoma"/>
      <w:i w:val="0"/>
      <w:iCs w:val="0"/>
      <w:color w:val="CC0000"/>
      <w:kern w:val="2"/>
      <w:sz w:val="24"/>
      <w:szCs w:val="24"/>
      <w:lang w:val="en-US" w:eastAsia="zh-CN" w:bidi="ar-SA"/>
    </w:rPr>
  </w:style>
  <w:style w:type="character" w:customStyle="1" w:styleId="Char1">
    <w:name w:val="批注文字 Char1"/>
    <w:rsid w:val="00D6458A"/>
    <w:rPr>
      <w:rFonts w:ascii="Tahoma" w:eastAsia="宋体" w:hAnsi="Tahoma"/>
      <w:kern w:val="2"/>
      <w:sz w:val="21"/>
      <w:szCs w:val="24"/>
      <w:lang w:val="en-US" w:eastAsia="zh-CN" w:bidi="ar-SA"/>
    </w:rPr>
  </w:style>
  <w:style w:type="character" w:customStyle="1" w:styleId="210">
    <w:name w:val="正文文本缩进 2 字符1"/>
    <w:link w:val="22"/>
    <w:rsid w:val="00D6458A"/>
    <w:rPr>
      <w:rFonts w:ascii="Arial" w:eastAsia="仿宋_GB2312" w:hAnsi="Arial" w:cs="Arial"/>
      <w:sz w:val="32"/>
      <w:szCs w:val="32"/>
    </w:rPr>
  </w:style>
  <w:style w:type="character" w:customStyle="1" w:styleId="13">
    <w:name w:val="日期 字符1"/>
    <w:basedOn w:val="a2"/>
    <w:link w:val="af0"/>
    <w:uiPriority w:val="99"/>
    <w:rsid w:val="00D6458A"/>
    <w:rPr>
      <w:rFonts w:ascii="Tahoma" w:eastAsia="宋体" w:hAnsi="Tahoma"/>
      <w:sz w:val="24"/>
      <w:szCs w:val="24"/>
    </w:rPr>
  </w:style>
  <w:style w:type="character" w:customStyle="1" w:styleId="14">
    <w:name w:val="批注主题 字符1"/>
    <w:link w:val="af1"/>
    <w:uiPriority w:val="99"/>
    <w:rsid w:val="00D6458A"/>
    <w:rPr>
      <w:rFonts w:ascii="Calibri" w:eastAsia="宋体" w:hAnsi="Calibri"/>
      <w:b/>
      <w:bCs/>
    </w:rPr>
  </w:style>
  <w:style w:type="character" w:customStyle="1" w:styleId="21">
    <w:name w:val="标题 2 字符1"/>
    <w:aliases w:val="标题 2_ylm 字符,节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 字符"/>
    <w:link w:val="2"/>
    <w:rsid w:val="00D6458A"/>
    <w:rPr>
      <w:rFonts w:ascii="Arial" w:eastAsia="幼圆" w:hAnsi="Arial" w:cs="Arial"/>
      <w:b/>
      <w:bCs/>
      <w:sz w:val="44"/>
      <w:szCs w:val="44"/>
    </w:rPr>
  </w:style>
  <w:style w:type="character" w:customStyle="1" w:styleId="Char">
    <w:name w:val="页眉 Char"/>
    <w:uiPriority w:val="99"/>
    <w:rsid w:val="00D6458A"/>
    <w:rPr>
      <w:rFonts w:ascii="Tahoma" w:eastAsia="宋体" w:hAnsi="Tahoma"/>
      <w:kern w:val="2"/>
      <w:sz w:val="18"/>
      <w:szCs w:val="18"/>
      <w:lang w:val="en-US" w:eastAsia="zh-CN" w:bidi="ar-SA"/>
    </w:rPr>
  </w:style>
  <w:style w:type="character" w:customStyle="1" w:styleId="31">
    <w:name w:val="标题 3 字符1"/>
    <w:aliases w:val="标题 3_ylm 字符"/>
    <w:link w:val="3"/>
    <w:rsid w:val="00D6458A"/>
    <w:rPr>
      <w:rFonts w:ascii="Tahoma" w:eastAsia="宋体" w:hAnsi="Tahoma" w:cs="Times New Roman"/>
      <w:b/>
      <w:bCs/>
      <w:sz w:val="32"/>
      <w:szCs w:val="32"/>
    </w:rPr>
  </w:style>
  <w:style w:type="character" w:customStyle="1" w:styleId="15">
    <w:name w:val="批注框文本 字符1"/>
    <w:link w:val="af2"/>
    <w:uiPriority w:val="99"/>
    <w:semiHidden/>
    <w:rsid w:val="00D6458A"/>
    <w:rPr>
      <w:rFonts w:ascii="Tahoma" w:eastAsia="宋体" w:hAnsi="Tahoma"/>
      <w:sz w:val="18"/>
      <w:szCs w:val="18"/>
    </w:rPr>
  </w:style>
  <w:style w:type="character" w:customStyle="1" w:styleId="41">
    <w:name w:val="标题 4 字符1"/>
    <w:aliases w:val="标题 4_ylm 字符"/>
    <w:link w:val="4"/>
    <w:rsid w:val="00D6458A"/>
    <w:rPr>
      <w:rFonts w:ascii="Arial" w:eastAsia="黑体" w:hAnsi="Arial" w:cs="Arial"/>
      <w:b/>
      <w:bCs/>
      <w:sz w:val="28"/>
      <w:szCs w:val="28"/>
    </w:rPr>
  </w:style>
  <w:style w:type="character" w:customStyle="1" w:styleId="14p">
    <w:name w:val="14p"/>
    <w:basedOn w:val="a2"/>
    <w:rsid w:val="00D6458A"/>
    <w:rPr>
      <w:rFonts w:ascii="Tahoma" w:eastAsia="宋体" w:hAnsi="Tahoma"/>
      <w:kern w:val="2"/>
      <w:sz w:val="24"/>
      <w:szCs w:val="24"/>
      <w:lang w:val="en-US" w:eastAsia="zh-CN" w:bidi="ar-SA"/>
    </w:rPr>
  </w:style>
  <w:style w:type="character" w:customStyle="1" w:styleId="HTML1">
    <w:name w:val="HTML 预设格式 字符1"/>
    <w:link w:val="HTML"/>
    <w:uiPriority w:val="99"/>
    <w:rsid w:val="00D6458A"/>
    <w:rPr>
      <w:rFonts w:ascii="宋体" w:eastAsia="宋体" w:hAnsi="宋体" w:cs="宋体"/>
      <w:sz w:val="24"/>
      <w:szCs w:val="24"/>
    </w:rPr>
  </w:style>
  <w:style w:type="character" w:customStyle="1" w:styleId="31h33rdlevelBoldHeadbhH3level3PIM3Level3HChar">
    <w:name w:val="样式 标题 3一1h33rd levelBold HeadbhH3level_3PIM 3Level 3 H... Char"/>
    <w:link w:val="31h33rdlevelBoldHeadbhH3level3PIM3Level3H"/>
    <w:rsid w:val="00D6458A"/>
    <w:rPr>
      <w:rFonts w:ascii="仿宋_GB2312" w:eastAsia="仿宋_GB2312" w:hAnsi="仿宋_GB2312"/>
      <w:b/>
      <w:bCs/>
      <w:shadow/>
      <w:color w:val="333333"/>
      <w:sz w:val="28"/>
      <w:szCs w:val="21"/>
    </w:rPr>
  </w:style>
  <w:style w:type="character" w:customStyle="1" w:styleId="Char0">
    <w:name w:val="页脚 Char"/>
    <w:uiPriority w:val="99"/>
    <w:rsid w:val="00D6458A"/>
    <w:rPr>
      <w:rFonts w:ascii="Tahoma" w:eastAsia="宋体" w:hAnsi="Tahoma"/>
      <w:kern w:val="2"/>
      <w:sz w:val="18"/>
      <w:szCs w:val="18"/>
      <w:lang w:val="en-US" w:eastAsia="zh-CN" w:bidi="ar-SA"/>
    </w:rPr>
  </w:style>
  <w:style w:type="character" w:customStyle="1" w:styleId="af3">
    <w:name w:val="第 章"/>
    <w:qFormat/>
    <w:rsid w:val="00D6458A"/>
    <w:rPr>
      <w:rFonts w:ascii="Arial" w:eastAsia="黑体" w:hAnsi="Arial" w:cs="Times New Roman"/>
      <w:b/>
      <w:bCs/>
      <w:color w:val="000000"/>
      <w:kern w:val="2"/>
      <w:sz w:val="28"/>
      <w:szCs w:val="28"/>
    </w:rPr>
  </w:style>
  <w:style w:type="character" w:customStyle="1" w:styleId="Char2">
    <w:name w:val="批注文字 Char"/>
    <w:uiPriority w:val="99"/>
    <w:rsid w:val="00D6458A"/>
    <w:rPr>
      <w:rFonts w:ascii="Tahoma" w:eastAsia="宋体" w:hAnsi="Tahoma"/>
      <w:kern w:val="2"/>
      <w:sz w:val="21"/>
      <w:szCs w:val="22"/>
      <w:lang w:val="en-US" w:eastAsia="zh-CN" w:bidi="ar-SA"/>
    </w:rPr>
  </w:style>
  <w:style w:type="character" w:customStyle="1" w:styleId="61">
    <w:name w:val="标题 6 字符1"/>
    <w:aliases w:val="标题 6_ylm 字符"/>
    <w:link w:val="6"/>
    <w:rsid w:val="00D6458A"/>
    <w:rPr>
      <w:rFonts w:ascii="Arial" w:eastAsia="黑体" w:hAnsi="Arial" w:cs="Times New Roman"/>
      <w:b/>
      <w:bCs/>
      <w:sz w:val="24"/>
      <w:szCs w:val="24"/>
    </w:rPr>
  </w:style>
  <w:style w:type="character" w:customStyle="1" w:styleId="71">
    <w:name w:val="标题 7 字符1"/>
    <w:link w:val="7"/>
    <w:rsid w:val="00D6458A"/>
    <w:rPr>
      <w:rFonts w:ascii="Tahoma" w:eastAsia="宋体" w:hAnsi="Tahoma" w:cs="Times New Roman"/>
      <w:b/>
      <w:bCs/>
      <w:sz w:val="24"/>
      <w:szCs w:val="24"/>
    </w:rPr>
  </w:style>
  <w:style w:type="character" w:customStyle="1" w:styleId="81">
    <w:name w:val="标题 8 字符1"/>
    <w:link w:val="8"/>
    <w:rsid w:val="00D6458A"/>
    <w:rPr>
      <w:rFonts w:ascii="Arial" w:eastAsia="黑体" w:hAnsi="Arial" w:cs="Times New Roman"/>
      <w:sz w:val="24"/>
      <w:szCs w:val="24"/>
    </w:rPr>
  </w:style>
  <w:style w:type="character" w:customStyle="1" w:styleId="91">
    <w:name w:val="标题 9 字符1"/>
    <w:link w:val="9"/>
    <w:rsid w:val="00D6458A"/>
    <w:rPr>
      <w:rFonts w:ascii="Arial" w:eastAsia="黑体" w:hAnsi="Arial" w:cs="Times New Roman"/>
      <w:szCs w:val="21"/>
    </w:rPr>
  </w:style>
  <w:style w:type="character" w:customStyle="1" w:styleId="16">
    <w:name w:val="正文首行缩进 字符1"/>
    <w:link w:val="af4"/>
    <w:rsid w:val="00D6458A"/>
    <w:rPr>
      <w:rFonts w:ascii="仿宋_GB2312" w:eastAsia="仿宋_GB2312" w:hAnsi="Arial"/>
      <w:sz w:val="30"/>
      <w:szCs w:val="30"/>
    </w:rPr>
  </w:style>
  <w:style w:type="character" w:customStyle="1" w:styleId="Char3">
    <w:name w:val="正文文本缩进 Char"/>
    <w:rsid w:val="00D6458A"/>
    <w:rPr>
      <w:rFonts w:ascii="楷体_GB2312" w:eastAsia="楷体_GB2312" w:hAnsi="Tahoma"/>
      <w:kern w:val="2"/>
      <w:sz w:val="32"/>
      <w:szCs w:val="32"/>
      <w:lang w:val="en-US" w:eastAsia="zh-CN" w:bidi="ar-SA"/>
    </w:rPr>
  </w:style>
  <w:style w:type="character" w:customStyle="1" w:styleId="211">
    <w:name w:val="正文首行缩进 2 字符1"/>
    <w:link w:val="23"/>
    <w:rsid w:val="00D6458A"/>
    <w:rPr>
      <w:rFonts w:ascii="宋体" w:eastAsia="楷体_GB2312" w:hAnsi="宋体"/>
      <w:szCs w:val="32"/>
    </w:rPr>
  </w:style>
  <w:style w:type="character" w:customStyle="1" w:styleId="310">
    <w:name w:val="正文文本缩进 3 字符1"/>
    <w:link w:val="33"/>
    <w:rsid w:val="00D6458A"/>
    <w:rPr>
      <w:rFonts w:ascii="Arial" w:eastAsia="仿宋_GB2312" w:hAnsi="Arial" w:cs="Arial"/>
      <w:color w:val="FFFF00"/>
      <w:sz w:val="32"/>
      <w:szCs w:val="32"/>
    </w:rPr>
  </w:style>
  <w:style w:type="character" w:customStyle="1" w:styleId="17">
    <w:name w:val="文档结构图 字符1"/>
    <w:link w:val="af5"/>
    <w:semiHidden/>
    <w:rsid w:val="00D6458A"/>
    <w:rPr>
      <w:rFonts w:ascii="Tahoma" w:eastAsia="宋体" w:hAnsi="Tahoma"/>
      <w:szCs w:val="21"/>
      <w:shd w:val="clear" w:color="auto" w:fill="000080"/>
    </w:rPr>
  </w:style>
  <w:style w:type="character" w:customStyle="1" w:styleId="18">
    <w:name w:val="纯文本 字符1"/>
    <w:link w:val="af6"/>
    <w:rsid w:val="00D6458A"/>
    <w:rPr>
      <w:rFonts w:ascii="宋体" w:eastAsia="宋体" w:hAnsi="Courier New"/>
      <w:szCs w:val="24"/>
    </w:rPr>
  </w:style>
  <w:style w:type="character" w:customStyle="1" w:styleId="Char4">
    <w:name w:val="正文文本 Char"/>
    <w:rsid w:val="00D6458A"/>
    <w:rPr>
      <w:rFonts w:ascii="楷体_GB2312" w:eastAsia="楷体_GB2312" w:hAnsi="Arial"/>
      <w:kern w:val="2"/>
      <w:sz w:val="28"/>
      <w:szCs w:val="28"/>
      <w:lang w:val="en-US" w:eastAsia="zh-CN" w:bidi="ar-SA"/>
    </w:rPr>
  </w:style>
  <w:style w:type="character" w:customStyle="1" w:styleId="212">
    <w:name w:val="正文文本 2 字符1"/>
    <w:link w:val="24"/>
    <w:rsid w:val="00D6458A"/>
    <w:rPr>
      <w:rFonts w:ascii="楷体_GB2312" w:eastAsia="楷体_GB2312" w:hAnsi="Tahoma"/>
      <w:sz w:val="28"/>
      <w:szCs w:val="28"/>
    </w:rPr>
  </w:style>
  <w:style w:type="character" w:customStyle="1" w:styleId="311">
    <w:name w:val="正文文本 3 字符1"/>
    <w:link w:val="34"/>
    <w:rsid w:val="00D6458A"/>
    <w:rPr>
      <w:rFonts w:ascii="仿宋_GB2312" w:eastAsia="仿宋_GB2312" w:hAnsi="Arial"/>
      <w:sz w:val="32"/>
      <w:szCs w:val="32"/>
    </w:rPr>
  </w:style>
  <w:style w:type="character" w:customStyle="1" w:styleId="af7">
    <w:name w:val="正文缩进 字符"/>
    <w:link w:val="a1"/>
    <w:rsid w:val="00D6458A"/>
    <w:rPr>
      <w:szCs w:val="21"/>
    </w:rPr>
  </w:style>
  <w:style w:type="paragraph" w:styleId="25">
    <w:name w:val="toc 2"/>
    <w:basedOn w:val="a0"/>
    <w:next w:val="a0"/>
    <w:uiPriority w:val="39"/>
    <w:qFormat/>
    <w:rsid w:val="00D6458A"/>
    <w:pPr>
      <w:ind w:left="210"/>
      <w:jc w:val="left"/>
    </w:pPr>
    <w:rPr>
      <w:smallCaps/>
      <w:sz w:val="20"/>
      <w:szCs w:val="20"/>
    </w:rPr>
  </w:style>
  <w:style w:type="paragraph" w:styleId="92">
    <w:name w:val="toc 9"/>
    <w:basedOn w:val="a0"/>
    <w:next w:val="a0"/>
    <w:semiHidden/>
    <w:rsid w:val="00D6458A"/>
    <w:pPr>
      <w:ind w:left="1680"/>
      <w:jc w:val="left"/>
    </w:pPr>
    <w:rPr>
      <w:sz w:val="18"/>
      <w:szCs w:val="18"/>
    </w:rPr>
  </w:style>
  <w:style w:type="paragraph" w:styleId="30">
    <w:name w:val="List 3"/>
    <w:basedOn w:val="a0"/>
    <w:rsid w:val="00D6458A"/>
    <w:pPr>
      <w:numPr>
        <w:numId w:val="2"/>
      </w:numPr>
      <w:tabs>
        <w:tab w:val="left" w:pos="420"/>
      </w:tabs>
      <w:spacing w:line="360" w:lineRule="auto"/>
      <w:jc w:val="left"/>
    </w:pPr>
    <w:rPr>
      <w:sz w:val="24"/>
      <w:szCs w:val="24"/>
    </w:rPr>
  </w:style>
  <w:style w:type="paragraph" w:styleId="af8">
    <w:name w:val="Normal (Web)"/>
    <w:basedOn w:val="a0"/>
    <w:rsid w:val="00D6458A"/>
    <w:pPr>
      <w:widowControl/>
      <w:spacing w:before="100" w:beforeAutospacing="1" w:after="100" w:afterAutospacing="1"/>
      <w:jc w:val="left"/>
    </w:pPr>
    <w:rPr>
      <w:rFonts w:ascii="宋体" w:hAnsi="宋体"/>
      <w:color w:val="000000"/>
      <w:kern w:val="0"/>
      <w:sz w:val="24"/>
      <w:szCs w:val="24"/>
    </w:rPr>
  </w:style>
  <w:style w:type="paragraph" w:styleId="19">
    <w:name w:val="toc 1"/>
    <w:basedOn w:val="a0"/>
    <w:next w:val="a0"/>
    <w:uiPriority w:val="39"/>
    <w:qFormat/>
    <w:rsid w:val="00D6458A"/>
    <w:pPr>
      <w:spacing w:before="120" w:after="120"/>
      <w:jc w:val="left"/>
    </w:pPr>
    <w:rPr>
      <w:b/>
      <w:bCs/>
      <w:caps/>
      <w:sz w:val="20"/>
      <w:szCs w:val="20"/>
    </w:rPr>
  </w:style>
  <w:style w:type="paragraph" w:styleId="af5">
    <w:name w:val="Document Map"/>
    <w:basedOn w:val="a0"/>
    <w:link w:val="17"/>
    <w:semiHidden/>
    <w:rsid w:val="00D6458A"/>
    <w:pPr>
      <w:shd w:val="clear" w:color="auto" w:fill="000080"/>
    </w:pPr>
    <w:rPr>
      <w:rFonts w:ascii="Tahoma" w:hAnsi="Tahoma" w:cstheme="minorBidi"/>
    </w:rPr>
  </w:style>
  <w:style w:type="character" w:customStyle="1" w:styleId="af9">
    <w:name w:val="文档结构图 字符"/>
    <w:basedOn w:val="a2"/>
    <w:uiPriority w:val="99"/>
    <w:semiHidden/>
    <w:rsid w:val="00D6458A"/>
    <w:rPr>
      <w:rFonts w:ascii="Microsoft YaHei UI" w:eastAsia="Microsoft YaHei UI" w:hAnsi="Times New Roman" w:cs="Times New Roman"/>
      <w:sz w:val="18"/>
      <w:szCs w:val="18"/>
    </w:rPr>
  </w:style>
  <w:style w:type="paragraph" w:styleId="22">
    <w:name w:val="Body Text Indent 2"/>
    <w:basedOn w:val="a0"/>
    <w:link w:val="210"/>
    <w:rsid w:val="00D6458A"/>
    <w:pPr>
      <w:ind w:left="630" w:firstLine="645"/>
    </w:pPr>
    <w:rPr>
      <w:rFonts w:ascii="Arial" w:eastAsia="仿宋_GB2312" w:hAnsi="Arial" w:cs="Arial"/>
      <w:sz w:val="32"/>
      <w:szCs w:val="32"/>
    </w:rPr>
  </w:style>
  <w:style w:type="character" w:customStyle="1" w:styleId="26">
    <w:name w:val="正文文本缩进 2 字符"/>
    <w:basedOn w:val="a2"/>
    <w:uiPriority w:val="99"/>
    <w:semiHidden/>
    <w:rsid w:val="00D6458A"/>
    <w:rPr>
      <w:rFonts w:ascii="Times New Roman" w:eastAsia="宋体" w:hAnsi="Times New Roman" w:cs="Times New Roman"/>
      <w:szCs w:val="21"/>
    </w:rPr>
  </w:style>
  <w:style w:type="paragraph" w:styleId="a1">
    <w:name w:val="Normal Indent"/>
    <w:basedOn w:val="a0"/>
    <w:link w:val="af7"/>
    <w:rsid w:val="00D6458A"/>
    <w:pPr>
      <w:ind w:firstLine="420"/>
    </w:pPr>
    <w:rPr>
      <w:rFonts w:asciiTheme="minorHAnsi" w:eastAsiaTheme="minorEastAsia" w:hAnsiTheme="minorHAnsi" w:cstheme="minorBidi"/>
    </w:rPr>
  </w:style>
  <w:style w:type="paragraph" w:styleId="62">
    <w:name w:val="toc 6"/>
    <w:basedOn w:val="a0"/>
    <w:next w:val="a0"/>
    <w:semiHidden/>
    <w:rsid w:val="00D6458A"/>
    <w:pPr>
      <w:ind w:left="1050"/>
      <w:jc w:val="left"/>
    </w:pPr>
    <w:rPr>
      <w:sz w:val="18"/>
      <w:szCs w:val="18"/>
    </w:rPr>
  </w:style>
  <w:style w:type="paragraph" w:styleId="24">
    <w:name w:val="Body Text 2"/>
    <w:basedOn w:val="a0"/>
    <w:link w:val="212"/>
    <w:rsid w:val="00D6458A"/>
    <w:pPr>
      <w:widowControl/>
      <w:jc w:val="center"/>
    </w:pPr>
    <w:rPr>
      <w:rFonts w:ascii="楷体_GB2312" w:eastAsia="楷体_GB2312" w:hAnsi="Tahoma" w:cstheme="minorBidi"/>
      <w:sz w:val="28"/>
      <w:szCs w:val="28"/>
    </w:rPr>
  </w:style>
  <w:style w:type="character" w:customStyle="1" w:styleId="27">
    <w:name w:val="正文文本 2 字符"/>
    <w:basedOn w:val="a2"/>
    <w:uiPriority w:val="99"/>
    <w:semiHidden/>
    <w:rsid w:val="00D6458A"/>
    <w:rPr>
      <w:rFonts w:ascii="Times New Roman" w:eastAsia="宋体" w:hAnsi="Times New Roman" w:cs="Times New Roman"/>
      <w:szCs w:val="21"/>
    </w:rPr>
  </w:style>
  <w:style w:type="paragraph" w:styleId="afa">
    <w:name w:val="table of figures"/>
    <w:basedOn w:val="a0"/>
    <w:next w:val="a0"/>
    <w:semiHidden/>
    <w:rsid w:val="00D6458A"/>
    <w:pPr>
      <w:ind w:left="840" w:hanging="420"/>
    </w:pPr>
  </w:style>
  <w:style w:type="paragraph" w:styleId="33">
    <w:name w:val="Body Text Indent 3"/>
    <w:basedOn w:val="a0"/>
    <w:link w:val="310"/>
    <w:rsid w:val="00D6458A"/>
    <w:pPr>
      <w:ind w:left="645" w:firstLine="645"/>
    </w:pPr>
    <w:rPr>
      <w:rFonts w:ascii="Arial" w:eastAsia="仿宋_GB2312" w:hAnsi="Arial" w:cs="Arial"/>
      <w:color w:val="FFFF00"/>
      <w:sz w:val="32"/>
      <w:szCs w:val="32"/>
    </w:rPr>
  </w:style>
  <w:style w:type="character" w:customStyle="1" w:styleId="35">
    <w:name w:val="正文文本缩进 3 字符"/>
    <w:basedOn w:val="a2"/>
    <w:uiPriority w:val="99"/>
    <w:semiHidden/>
    <w:rsid w:val="00D6458A"/>
    <w:rPr>
      <w:rFonts w:ascii="Times New Roman" w:eastAsia="宋体" w:hAnsi="Times New Roman" w:cs="Times New Roman"/>
      <w:sz w:val="16"/>
      <w:szCs w:val="16"/>
    </w:rPr>
  </w:style>
  <w:style w:type="paragraph" w:styleId="afb">
    <w:name w:val="annotation text"/>
    <w:basedOn w:val="a0"/>
    <w:link w:val="afc"/>
    <w:unhideWhenUsed/>
    <w:rsid w:val="00D6458A"/>
    <w:pPr>
      <w:jc w:val="left"/>
    </w:pPr>
  </w:style>
  <w:style w:type="character" w:customStyle="1" w:styleId="afc">
    <w:name w:val="批注文字 字符"/>
    <w:basedOn w:val="a2"/>
    <w:link w:val="afb"/>
    <w:uiPriority w:val="99"/>
    <w:semiHidden/>
    <w:rsid w:val="00D6458A"/>
    <w:rPr>
      <w:rFonts w:ascii="Times New Roman" w:eastAsia="宋体" w:hAnsi="Times New Roman" w:cs="Times New Roman"/>
      <w:szCs w:val="21"/>
    </w:rPr>
  </w:style>
  <w:style w:type="paragraph" w:styleId="af1">
    <w:name w:val="annotation subject"/>
    <w:basedOn w:val="afb"/>
    <w:next w:val="afb"/>
    <w:link w:val="14"/>
    <w:uiPriority w:val="99"/>
    <w:unhideWhenUsed/>
    <w:rsid w:val="00D6458A"/>
    <w:rPr>
      <w:rFonts w:ascii="Calibri" w:hAnsi="Calibri" w:cstheme="minorBidi"/>
      <w:b/>
      <w:bCs/>
      <w:szCs w:val="22"/>
    </w:rPr>
  </w:style>
  <w:style w:type="character" w:customStyle="1" w:styleId="afd">
    <w:name w:val="批注主题 字符"/>
    <w:basedOn w:val="afc"/>
    <w:uiPriority w:val="99"/>
    <w:semiHidden/>
    <w:rsid w:val="00D6458A"/>
    <w:rPr>
      <w:rFonts w:ascii="Times New Roman" w:eastAsia="宋体" w:hAnsi="Times New Roman" w:cs="Times New Roman"/>
      <w:b/>
      <w:bCs/>
      <w:szCs w:val="21"/>
    </w:rPr>
  </w:style>
  <w:style w:type="paragraph" w:styleId="72">
    <w:name w:val="toc 7"/>
    <w:basedOn w:val="a0"/>
    <w:next w:val="a0"/>
    <w:semiHidden/>
    <w:rsid w:val="00D6458A"/>
    <w:pPr>
      <w:ind w:left="1260"/>
      <w:jc w:val="left"/>
    </w:pPr>
    <w:rPr>
      <w:sz w:val="18"/>
      <w:szCs w:val="18"/>
    </w:rPr>
  </w:style>
  <w:style w:type="paragraph" w:styleId="afe">
    <w:name w:val="Body Text"/>
    <w:basedOn w:val="a0"/>
    <w:link w:val="aff"/>
    <w:unhideWhenUsed/>
    <w:rsid w:val="00D6458A"/>
    <w:pPr>
      <w:spacing w:after="120"/>
    </w:pPr>
  </w:style>
  <w:style w:type="character" w:customStyle="1" w:styleId="aff">
    <w:name w:val="正文文本 字符"/>
    <w:basedOn w:val="a2"/>
    <w:link w:val="afe"/>
    <w:uiPriority w:val="99"/>
    <w:semiHidden/>
    <w:rsid w:val="00D6458A"/>
    <w:rPr>
      <w:rFonts w:ascii="Times New Roman" w:eastAsia="宋体" w:hAnsi="Times New Roman" w:cs="Times New Roman"/>
      <w:szCs w:val="21"/>
    </w:rPr>
  </w:style>
  <w:style w:type="paragraph" w:styleId="af4">
    <w:name w:val="Body Text First Indent"/>
    <w:basedOn w:val="a0"/>
    <w:link w:val="16"/>
    <w:rsid w:val="00D6458A"/>
    <w:pPr>
      <w:spacing w:line="360" w:lineRule="auto"/>
      <w:ind w:firstLineChars="200" w:firstLine="200"/>
    </w:pPr>
    <w:rPr>
      <w:rFonts w:ascii="仿宋_GB2312" w:eastAsia="仿宋_GB2312" w:hAnsi="Arial" w:cstheme="minorBidi"/>
      <w:sz w:val="30"/>
      <w:szCs w:val="30"/>
    </w:rPr>
  </w:style>
  <w:style w:type="character" w:customStyle="1" w:styleId="aff0">
    <w:name w:val="正文首行缩进 字符"/>
    <w:basedOn w:val="aff"/>
    <w:uiPriority w:val="99"/>
    <w:semiHidden/>
    <w:rsid w:val="00D6458A"/>
    <w:rPr>
      <w:rFonts w:ascii="Times New Roman" w:eastAsia="宋体" w:hAnsi="Times New Roman" w:cs="Times New Roman"/>
      <w:szCs w:val="21"/>
    </w:rPr>
  </w:style>
  <w:style w:type="paragraph" w:customStyle="1" w:styleId="tabletext">
    <w:name w:val="tabletext"/>
    <w:basedOn w:val="a0"/>
    <w:rsid w:val="00D6458A"/>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BodyTextch">
    <w:name w:val="Body Text(ch)"/>
    <w:basedOn w:val="a0"/>
    <w:next w:val="afe"/>
    <w:rsid w:val="00D6458A"/>
    <w:pPr>
      <w:spacing w:after="120"/>
    </w:pPr>
    <w:rPr>
      <w:rFonts w:ascii="宋体" w:hAnsi="Arial"/>
      <w:bCs/>
      <w:iCs/>
      <w:szCs w:val="24"/>
    </w:rPr>
  </w:style>
  <w:style w:type="paragraph" w:customStyle="1" w:styleId="CharCharCharCharCharCharChar">
    <w:name w:val="Char Char Char Char Char Char Char"/>
    <w:basedOn w:val="a0"/>
    <w:rsid w:val="00D6458A"/>
    <w:rPr>
      <w:rFonts w:ascii="Tahoma" w:hAnsi="Tahoma"/>
      <w:sz w:val="24"/>
      <w:szCs w:val="20"/>
    </w:rPr>
  </w:style>
  <w:style w:type="paragraph" w:customStyle="1" w:styleId="xl73">
    <w:name w:val="xl7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1a">
    <w:name w:val="列出段落1"/>
    <w:basedOn w:val="a0"/>
    <w:rsid w:val="00D6458A"/>
    <w:pPr>
      <w:ind w:firstLineChars="200" w:firstLine="420"/>
    </w:pPr>
    <w:rPr>
      <w:rFonts w:ascii="Calibri" w:hAnsi="Calibri"/>
      <w:szCs w:val="22"/>
    </w:rPr>
  </w:style>
  <w:style w:type="paragraph" w:styleId="34">
    <w:name w:val="Body Text 3"/>
    <w:basedOn w:val="a0"/>
    <w:link w:val="311"/>
    <w:rsid w:val="00D6458A"/>
    <w:rPr>
      <w:rFonts w:ascii="仿宋_GB2312" w:eastAsia="仿宋_GB2312" w:hAnsi="Arial" w:cstheme="minorBidi"/>
      <w:sz w:val="32"/>
      <w:szCs w:val="32"/>
    </w:rPr>
  </w:style>
  <w:style w:type="character" w:customStyle="1" w:styleId="36">
    <w:name w:val="正文文本 3 字符"/>
    <w:basedOn w:val="a2"/>
    <w:uiPriority w:val="99"/>
    <w:semiHidden/>
    <w:rsid w:val="00D6458A"/>
    <w:rPr>
      <w:rFonts w:ascii="Times New Roman" w:eastAsia="宋体" w:hAnsi="Times New Roman" w:cs="Times New Roman"/>
      <w:sz w:val="16"/>
      <w:szCs w:val="16"/>
    </w:rPr>
  </w:style>
  <w:style w:type="paragraph" w:styleId="aff1">
    <w:name w:val="Body Text Indent"/>
    <w:basedOn w:val="a0"/>
    <w:link w:val="aff2"/>
    <w:unhideWhenUsed/>
    <w:rsid w:val="00D6458A"/>
    <w:pPr>
      <w:spacing w:after="120"/>
      <w:ind w:leftChars="200" w:left="420"/>
    </w:pPr>
  </w:style>
  <w:style w:type="character" w:customStyle="1" w:styleId="aff2">
    <w:name w:val="正文文本缩进 字符"/>
    <w:basedOn w:val="a2"/>
    <w:link w:val="aff1"/>
    <w:uiPriority w:val="99"/>
    <w:semiHidden/>
    <w:rsid w:val="00D6458A"/>
    <w:rPr>
      <w:rFonts w:ascii="Times New Roman" w:eastAsia="宋体" w:hAnsi="Times New Roman" w:cs="Times New Roman"/>
      <w:szCs w:val="21"/>
    </w:rPr>
  </w:style>
  <w:style w:type="paragraph" w:styleId="23">
    <w:name w:val="Body Text First Indent 2"/>
    <w:basedOn w:val="aff1"/>
    <w:link w:val="211"/>
    <w:rsid w:val="00D6458A"/>
    <w:pPr>
      <w:spacing w:after="0" w:line="360" w:lineRule="auto"/>
      <w:ind w:leftChars="0" w:left="0" w:firstLineChars="200" w:firstLine="420"/>
    </w:pPr>
    <w:rPr>
      <w:rFonts w:ascii="宋体" w:eastAsia="楷体_GB2312" w:hAnsi="宋体" w:cstheme="minorBidi"/>
      <w:szCs w:val="32"/>
    </w:rPr>
  </w:style>
  <w:style w:type="character" w:customStyle="1" w:styleId="28">
    <w:name w:val="正文首行缩进 2 字符"/>
    <w:basedOn w:val="aff2"/>
    <w:uiPriority w:val="99"/>
    <w:semiHidden/>
    <w:rsid w:val="00D6458A"/>
    <w:rPr>
      <w:rFonts w:ascii="Times New Roman" w:eastAsia="宋体" w:hAnsi="Times New Roman" w:cs="Times New Roman"/>
      <w:szCs w:val="21"/>
    </w:rPr>
  </w:style>
  <w:style w:type="paragraph" w:styleId="52">
    <w:name w:val="toc 5"/>
    <w:basedOn w:val="a0"/>
    <w:next w:val="a0"/>
    <w:semiHidden/>
    <w:rsid w:val="00D6458A"/>
    <w:pPr>
      <w:ind w:left="840"/>
      <w:jc w:val="left"/>
    </w:pPr>
    <w:rPr>
      <w:sz w:val="18"/>
      <w:szCs w:val="18"/>
    </w:rPr>
  </w:style>
  <w:style w:type="paragraph" w:styleId="82">
    <w:name w:val="toc 8"/>
    <w:basedOn w:val="a0"/>
    <w:next w:val="a0"/>
    <w:semiHidden/>
    <w:rsid w:val="00D6458A"/>
    <w:pPr>
      <w:ind w:left="1470"/>
      <w:jc w:val="left"/>
    </w:pPr>
    <w:rPr>
      <w:sz w:val="18"/>
      <w:szCs w:val="18"/>
    </w:rPr>
  </w:style>
  <w:style w:type="paragraph" w:styleId="37">
    <w:name w:val="toc 3"/>
    <w:basedOn w:val="a0"/>
    <w:next w:val="a0"/>
    <w:uiPriority w:val="39"/>
    <w:qFormat/>
    <w:rsid w:val="00D6458A"/>
    <w:pPr>
      <w:ind w:left="420"/>
      <w:jc w:val="left"/>
    </w:pPr>
    <w:rPr>
      <w:i/>
      <w:iCs/>
      <w:sz w:val="20"/>
      <w:szCs w:val="20"/>
    </w:rPr>
  </w:style>
  <w:style w:type="paragraph" w:styleId="af6">
    <w:name w:val="Plain Text"/>
    <w:basedOn w:val="a0"/>
    <w:link w:val="18"/>
    <w:rsid w:val="00D6458A"/>
    <w:rPr>
      <w:rFonts w:ascii="宋体" w:hAnsi="Courier New" w:cstheme="minorBidi"/>
      <w:szCs w:val="24"/>
    </w:rPr>
  </w:style>
  <w:style w:type="character" w:customStyle="1" w:styleId="aff3">
    <w:name w:val="纯文本 字符"/>
    <w:basedOn w:val="a2"/>
    <w:uiPriority w:val="99"/>
    <w:semiHidden/>
    <w:rsid w:val="00D6458A"/>
    <w:rPr>
      <w:rFonts w:asciiTheme="minorEastAsia" w:hAnsi="Courier New" w:cs="Courier New"/>
      <w:szCs w:val="21"/>
    </w:rPr>
  </w:style>
  <w:style w:type="paragraph" w:styleId="af0">
    <w:name w:val="Date"/>
    <w:basedOn w:val="a0"/>
    <w:next w:val="a0"/>
    <w:link w:val="13"/>
    <w:uiPriority w:val="99"/>
    <w:rsid w:val="00D6458A"/>
    <w:rPr>
      <w:rFonts w:ascii="Tahoma" w:hAnsi="Tahoma" w:cstheme="minorBidi"/>
      <w:sz w:val="24"/>
      <w:szCs w:val="24"/>
    </w:rPr>
  </w:style>
  <w:style w:type="character" w:customStyle="1" w:styleId="aff4">
    <w:name w:val="日期 字符"/>
    <w:basedOn w:val="a2"/>
    <w:uiPriority w:val="99"/>
    <w:semiHidden/>
    <w:rsid w:val="00D6458A"/>
    <w:rPr>
      <w:rFonts w:ascii="Times New Roman" w:eastAsia="宋体" w:hAnsi="Times New Roman" w:cs="Times New Roman"/>
      <w:szCs w:val="21"/>
    </w:rPr>
  </w:style>
  <w:style w:type="paragraph" w:styleId="af2">
    <w:name w:val="Balloon Text"/>
    <w:basedOn w:val="a0"/>
    <w:link w:val="15"/>
    <w:uiPriority w:val="99"/>
    <w:semiHidden/>
    <w:rsid w:val="00D6458A"/>
    <w:rPr>
      <w:rFonts w:ascii="Tahoma" w:hAnsi="Tahoma" w:cstheme="minorBidi"/>
      <w:sz w:val="18"/>
      <w:szCs w:val="18"/>
    </w:rPr>
  </w:style>
  <w:style w:type="character" w:customStyle="1" w:styleId="aff5">
    <w:name w:val="批注框文本 字符"/>
    <w:basedOn w:val="a2"/>
    <w:uiPriority w:val="99"/>
    <w:semiHidden/>
    <w:rsid w:val="00D6458A"/>
    <w:rPr>
      <w:rFonts w:ascii="Times New Roman" w:eastAsia="宋体" w:hAnsi="Times New Roman" w:cs="Times New Roman"/>
      <w:sz w:val="18"/>
      <w:szCs w:val="18"/>
    </w:rPr>
  </w:style>
  <w:style w:type="paragraph" w:styleId="HTML">
    <w:name w:val="HTML Preformatted"/>
    <w:basedOn w:val="a0"/>
    <w:link w:val="HTML1"/>
    <w:uiPriority w:val="99"/>
    <w:rsid w:val="00D6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0">
    <w:name w:val="HTML 预设格式 字符"/>
    <w:basedOn w:val="a2"/>
    <w:uiPriority w:val="99"/>
    <w:semiHidden/>
    <w:rsid w:val="00D6458A"/>
    <w:rPr>
      <w:rFonts w:ascii="Courier New" w:eastAsia="宋体" w:hAnsi="Courier New" w:cs="Courier New"/>
      <w:sz w:val="20"/>
      <w:szCs w:val="20"/>
    </w:rPr>
  </w:style>
  <w:style w:type="paragraph" w:styleId="42">
    <w:name w:val="toc 4"/>
    <w:basedOn w:val="a0"/>
    <w:next w:val="a0"/>
    <w:semiHidden/>
    <w:rsid w:val="00D6458A"/>
    <w:pPr>
      <w:ind w:left="630"/>
      <w:jc w:val="left"/>
    </w:pPr>
    <w:rPr>
      <w:sz w:val="18"/>
      <w:szCs w:val="18"/>
    </w:rPr>
  </w:style>
  <w:style w:type="paragraph" w:styleId="1b">
    <w:name w:val="index 1"/>
    <w:basedOn w:val="a0"/>
    <w:next w:val="a0"/>
    <w:semiHidden/>
    <w:rsid w:val="00D6458A"/>
    <w:pPr>
      <w:spacing w:line="240" w:lineRule="atLeast"/>
    </w:pPr>
    <w:rPr>
      <w:b/>
      <w:bCs/>
    </w:rPr>
  </w:style>
  <w:style w:type="paragraph" w:customStyle="1" w:styleId="Web">
    <w:name w:val="普通 (Web)"/>
    <w:basedOn w:val="a0"/>
    <w:rsid w:val="00D6458A"/>
    <w:pPr>
      <w:widowControl/>
      <w:spacing w:before="100" w:beforeAutospacing="1" w:after="100" w:afterAutospacing="1"/>
      <w:jc w:val="left"/>
    </w:pPr>
    <w:rPr>
      <w:rFonts w:ascii="宋体" w:hAnsi="宋体"/>
      <w:kern w:val="0"/>
      <w:sz w:val="24"/>
      <w:szCs w:val="24"/>
    </w:rPr>
  </w:style>
  <w:style w:type="paragraph" w:customStyle="1" w:styleId="38">
    <w:name w:val="标题3"/>
    <w:basedOn w:val="a0"/>
    <w:next w:val="a0"/>
    <w:rsid w:val="00D6458A"/>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c">
    <w:name w:val="标题1"/>
    <w:basedOn w:val="a0"/>
    <w:next w:val="a0"/>
    <w:rsid w:val="00D6458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ff6">
    <w:name w:val="图标"/>
    <w:basedOn w:val="a0"/>
    <w:next w:val="a0"/>
    <w:rsid w:val="00D6458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CharChar">
    <w:name w:val="Char Char Char Char"/>
    <w:basedOn w:val="af5"/>
    <w:rsid w:val="00D6458A"/>
    <w:pPr>
      <w:adjustRightInd w:val="0"/>
      <w:snapToGrid w:val="0"/>
      <w:spacing w:line="360" w:lineRule="auto"/>
    </w:pPr>
    <w:rPr>
      <w:sz w:val="24"/>
      <w:szCs w:val="24"/>
    </w:rPr>
  </w:style>
  <w:style w:type="paragraph" w:customStyle="1" w:styleId="1">
    <w:name w:val="附录1"/>
    <w:rsid w:val="00D6458A"/>
    <w:pPr>
      <w:numPr>
        <w:numId w:val="3"/>
      </w:numPr>
      <w:tabs>
        <w:tab w:val="left" w:pos="907"/>
      </w:tabs>
      <w:snapToGrid w:val="0"/>
      <w:spacing w:before="240" w:line="600" w:lineRule="atLeast"/>
    </w:pPr>
    <w:rPr>
      <w:rFonts w:ascii="Times New Roman" w:eastAsia="宋体" w:hAnsi="Times New Roman" w:cs="Times New Roman"/>
      <w:b/>
      <w:i/>
      <w:kern w:val="0"/>
      <w:sz w:val="28"/>
      <w:szCs w:val="20"/>
    </w:rPr>
  </w:style>
  <w:style w:type="paragraph" w:customStyle="1" w:styleId="63">
    <w:name w:val="6"/>
    <w:basedOn w:val="a0"/>
    <w:next w:val="33"/>
    <w:rsid w:val="00D6458A"/>
    <w:pPr>
      <w:spacing w:line="360" w:lineRule="auto"/>
      <w:ind w:firstLine="420"/>
    </w:pPr>
    <w:rPr>
      <w:color w:val="FF0000"/>
      <w:sz w:val="24"/>
      <w:szCs w:val="24"/>
    </w:rPr>
  </w:style>
  <w:style w:type="paragraph" w:customStyle="1" w:styleId="31h33rdlevelBoldHeadbhH3level3PIM3Level3H2">
    <w:name w:val="样式 标题 3一1h33rd levelBold HeadbhH3level_3PIM 3Level 3 H...2"/>
    <w:basedOn w:val="3"/>
    <w:rsid w:val="00D6458A"/>
    <w:pPr>
      <w:keepNext w:val="0"/>
      <w:adjustRightInd w:val="0"/>
      <w:snapToGrid w:val="0"/>
      <w:spacing w:beforeLines="100" w:afterLines="100" w:line="240" w:lineRule="auto"/>
    </w:pPr>
    <w:rPr>
      <w:rFonts w:ascii="宋体" w:hAnsi="宋体" w:cs="宋体"/>
      <w:sz w:val="24"/>
      <w:szCs w:val="24"/>
    </w:rPr>
  </w:style>
  <w:style w:type="paragraph" w:customStyle="1" w:styleId="31h33rdlevelBoldHeadbhH3level3PIM3Level3H">
    <w:name w:val="样式 标题 3一1h33rd levelBold HeadbhH3level_3PIM 3Level 3 H..."/>
    <w:basedOn w:val="3"/>
    <w:link w:val="31h33rdlevelBoldHeadbhH3level3PIM3Level3HChar"/>
    <w:rsid w:val="00D6458A"/>
    <w:pPr>
      <w:keepNext w:val="0"/>
      <w:spacing w:beforeLines="200" w:afterLines="200" w:line="240" w:lineRule="auto"/>
      <w:ind w:firstLineChars="200" w:firstLine="200"/>
      <w:jc w:val="left"/>
    </w:pPr>
    <w:rPr>
      <w:rFonts w:ascii="仿宋_GB2312" w:eastAsia="仿宋_GB2312" w:hAnsi="仿宋_GB2312" w:cstheme="minorBidi"/>
      <w:shadow/>
      <w:color w:val="333333"/>
      <w:sz w:val="28"/>
      <w:szCs w:val="21"/>
    </w:rPr>
  </w:style>
  <w:style w:type="paragraph" w:customStyle="1" w:styleId="Char1CharCharCharCharCharChar">
    <w:name w:val="Char1 Char Char Char Char Char Char"/>
    <w:basedOn w:val="a0"/>
    <w:rsid w:val="00D6458A"/>
    <w:rPr>
      <w:rFonts w:ascii="Tahoma" w:hAnsi="Tahoma"/>
      <w:sz w:val="24"/>
      <w:szCs w:val="20"/>
    </w:rPr>
  </w:style>
  <w:style w:type="paragraph" w:customStyle="1" w:styleId="aff7">
    <w:name w:val="正文格式"/>
    <w:basedOn w:val="a0"/>
    <w:rsid w:val="00D6458A"/>
    <w:pPr>
      <w:widowControl/>
      <w:adjustRightInd w:val="0"/>
      <w:snapToGrid w:val="0"/>
      <w:spacing w:line="360" w:lineRule="atLeast"/>
      <w:ind w:firstLine="482"/>
      <w:textAlignment w:val="baseline"/>
    </w:pPr>
    <w:rPr>
      <w:kern w:val="0"/>
      <w:sz w:val="24"/>
      <w:szCs w:val="20"/>
    </w:rPr>
  </w:style>
  <w:style w:type="paragraph" w:customStyle="1" w:styleId="xl25">
    <w:name w:val="xl25"/>
    <w:basedOn w:val="a0"/>
    <w:rsid w:val="00D6458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8">
    <w:name w:val="普通正文"/>
    <w:basedOn w:val="a0"/>
    <w:rsid w:val="00D6458A"/>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样式1"/>
    <w:basedOn w:val="a0"/>
    <w:rsid w:val="00D6458A"/>
    <w:pPr>
      <w:numPr>
        <w:numId w:val="4"/>
      </w:numPr>
      <w:tabs>
        <w:tab w:val="left" w:pos="709"/>
      </w:tabs>
      <w:adjustRightInd w:val="0"/>
      <w:textAlignment w:val="baseline"/>
    </w:pPr>
    <w:rPr>
      <w:rFonts w:ascii="宋体" w:hAnsi="宋体"/>
      <w:kern w:val="0"/>
    </w:rPr>
  </w:style>
  <w:style w:type="paragraph" w:customStyle="1" w:styleId="ParaCharCharCharCharCharCharCharCharChar1CharCharCharCharCharCharChar">
    <w:name w:val="默认段落字体 Para Char Char Char Char Char Char Char Char Char1 Char Char Char Char Char Char Char"/>
    <w:basedOn w:val="af5"/>
    <w:rsid w:val="00D6458A"/>
    <w:rPr>
      <w:sz w:val="24"/>
      <w:szCs w:val="24"/>
    </w:rPr>
  </w:style>
  <w:style w:type="paragraph" w:customStyle="1" w:styleId="31h33rdlevelBoldHeadbhH3level3PIM3Level3H1">
    <w:name w:val="样式 标题 3一1h33rd levelBold HeadbhH3level_3PIM 3Level 3 H...1"/>
    <w:basedOn w:val="3"/>
    <w:link w:val="31h33rdlevelBoldHeadbhH3level3PIM3Level3H1Char"/>
    <w:rsid w:val="00D6458A"/>
    <w:pPr>
      <w:keepNext w:val="0"/>
      <w:spacing w:before="0" w:after="0" w:line="480" w:lineRule="auto"/>
    </w:pPr>
    <w:rPr>
      <w:rFonts w:ascii="宋体" w:hAnsi="宋体" w:cstheme="minorBidi"/>
      <w:b w:val="0"/>
      <w:sz w:val="24"/>
      <w:szCs w:val="24"/>
    </w:rPr>
  </w:style>
  <w:style w:type="paragraph" w:customStyle="1" w:styleId="aff9">
    <w:name w:val="封面"/>
    <w:basedOn w:val="a0"/>
    <w:rsid w:val="00D6458A"/>
    <w:pPr>
      <w:adjustRightInd w:val="0"/>
      <w:spacing w:line="360" w:lineRule="atLeast"/>
      <w:jc w:val="right"/>
      <w:textAlignment w:val="baseline"/>
    </w:pPr>
    <w:rPr>
      <w:rFonts w:ascii="Arial" w:hAnsi="Arial"/>
      <w:kern w:val="0"/>
      <w:sz w:val="24"/>
      <w:szCs w:val="20"/>
    </w:rPr>
  </w:style>
  <w:style w:type="paragraph" w:styleId="TOC">
    <w:name w:val="TOC Heading"/>
    <w:basedOn w:val="11"/>
    <w:next w:val="a0"/>
    <w:uiPriority w:val="39"/>
    <w:qFormat/>
    <w:rsid w:val="00D6458A"/>
    <w:pPr>
      <w:keepLines/>
      <w:widowControl/>
      <w:spacing w:before="480" w:line="276" w:lineRule="auto"/>
      <w:jc w:val="left"/>
      <w:outlineLvl w:val="9"/>
    </w:pPr>
    <w:rPr>
      <w:rFonts w:ascii="Cambria" w:eastAsia="宋体" w:hAnsi="Cambria"/>
      <w:b/>
      <w:bCs/>
      <w:color w:val="365F91"/>
      <w:kern w:val="0"/>
    </w:rPr>
  </w:style>
  <w:style w:type="paragraph" w:customStyle="1" w:styleId="CharCharCharChar0">
    <w:name w:val="Char Char Char Char"/>
    <w:basedOn w:val="af5"/>
    <w:rsid w:val="00D6458A"/>
    <w:rPr>
      <w:sz w:val="24"/>
      <w:szCs w:val="24"/>
    </w:rPr>
  </w:style>
  <w:style w:type="paragraph" w:customStyle="1" w:styleId="Char5">
    <w:name w:val="Char"/>
    <w:basedOn w:val="a0"/>
    <w:rsid w:val="00D6458A"/>
    <w:rPr>
      <w:rFonts w:ascii="Tahoma" w:hAnsi="Tahoma"/>
      <w:sz w:val="24"/>
      <w:szCs w:val="20"/>
    </w:rPr>
  </w:style>
  <w:style w:type="paragraph" w:customStyle="1" w:styleId="xl74">
    <w:name w:val="xl74"/>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a">
    <w:name w:val="列表内容"/>
    <w:basedOn w:val="a0"/>
    <w:next w:val="a0"/>
    <w:rsid w:val="00D6458A"/>
    <w:pPr>
      <w:widowControl/>
      <w:numPr>
        <w:numId w:val="5"/>
      </w:numPr>
      <w:tabs>
        <w:tab w:val="left" w:pos="840"/>
      </w:tabs>
      <w:jc w:val="left"/>
    </w:pPr>
    <w:rPr>
      <w:kern w:val="0"/>
      <w:sz w:val="18"/>
      <w:szCs w:val="24"/>
    </w:rPr>
  </w:style>
  <w:style w:type="paragraph" w:customStyle="1" w:styleId="font5">
    <w:name w:val="font5"/>
    <w:basedOn w:val="a0"/>
    <w:rsid w:val="00D6458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0"/>
    <w:rsid w:val="00D6458A"/>
    <w:pPr>
      <w:widowControl/>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65">
    <w:name w:val="xl65"/>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0">
    <w:name w:val="xl70"/>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67">
    <w:name w:val="xl67"/>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6">
    <w:name w:val="xl7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6"/>
      <w:szCs w:val="16"/>
    </w:rPr>
  </w:style>
  <w:style w:type="paragraph" w:customStyle="1" w:styleId="xl71">
    <w:name w:val="xl71"/>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6"/>
      <w:szCs w:val="16"/>
    </w:rPr>
  </w:style>
  <w:style w:type="paragraph" w:customStyle="1" w:styleId="xl72">
    <w:name w:val="xl72"/>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75">
    <w:name w:val="xl75"/>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affa">
    <w:name w:val="表格正文"/>
    <w:basedOn w:val="a0"/>
    <w:rsid w:val="00D6458A"/>
    <w:pPr>
      <w:snapToGrid w:val="0"/>
      <w:spacing w:line="300" w:lineRule="auto"/>
      <w:jc w:val="left"/>
    </w:pPr>
    <w:rPr>
      <w:szCs w:val="24"/>
    </w:rPr>
  </w:style>
  <w:style w:type="paragraph" w:customStyle="1" w:styleId="Default">
    <w:name w:val="Default"/>
    <w:rsid w:val="00D6458A"/>
    <w:pPr>
      <w:widowControl w:val="0"/>
      <w:autoSpaceDE w:val="0"/>
      <w:autoSpaceDN w:val="0"/>
      <w:adjustRightInd w:val="0"/>
    </w:pPr>
    <w:rPr>
      <w:rFonts w:ascii="宋体" w:eastAsia="宋体" w:hAnsi="Times New Roman" w:cs="宋体"/>
      <w:color w:val="000000"/>
      <w:kern w:val="0"/>
      <w:sz w:val="24"/>
      <w:szCs w:val="24"/>
    </w:rPr>
  </w:style>
  <w:style w:type="paragraph" w:styleId="affb">
    <w:name w:val="List Paragraph"/>
    <w:basedOn w:val="a0"/>
    <w:uiPriority w:val="34"/>
    <w:qFormat/>
    <w:rsid w:val="00D6458A"/>
    <w:pPr>
      <w:ind w:firstLineChars="200" w:firstLine="420"/>
    </w:pPr>
    <w:rPr>
      <w:szCs w:val="24"/>
    </w:rPr>
  </w:style>
  <w:style w:type="paragraph" w:customStyle="1" w:styleId="affc">
    <w:name w:val="标准文本"/>
    <w:basedOn w:val="a0"/>
    <w:link w:val="Char6"/>
    <w:qFormat/>
    <w:rsid w:val="00D6458A"/>
    <w:pPr>
      <w:spacing w:line="360" w:lineRule="auto"/>
      <w:ind w:firstLineChars="200" w:firstLine="480"/>
    </w:pPr>
    <w:rPr>
      <w:sz w:val="24"/>
      <w:szCs w:val="20"/>
    </w:rPr>
  </w:style>
  <w:style w:type="character" w:customStyle="1" w:styleId="Char6">
    <w:name w:val="标准文本 Char"/>
    <w:link w:val="affc"/>
    <w:rsid w:val="00D6458A"/>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8</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 Ming</cp:lastModifiedBy>
  <cp:revision>239</cp:revision>
  <dcterms:created xsi:type="dcterms:W3CDTF">2018-11-03T00:50:00Z</dcterms:created>
  <dcterms:modified xsi:type="dcterms:W3CDTF">2018-12-27T00:44:00Z</dcterms:modified>
</cp:coreProperties>
</file>